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998" w14:textId="77777777" w:rsidR="00230C25" w:rsidRPr="00230C25" w:rsidRDefault="00230C25" w:rsidP="00230C25">
      <w:pPr>
        <w:tabs>
          <w:tab w:val="center" w:pos="4677"/>
          <w:tab w:val="right" w:pos="9355"/>
        </w:tabs>
        <w:ind w:left="6663"/>
        <w:jc w:val="right"/>
        <w:rPr>
          <w:rFonts w:eastAsia="Calibri"/>
          <w:b/>
          <w:lang w:val="ru-RU"/>
        </w:rPr>
      </w:pPr>
      <w:r w:rsidRPr="00230C25">
        <w:rPr>
          <w:b/>
          <w:bCs/>
          <w:color w:val="000000" w:themeColor="text1"/>
        </w:rPr>
        <w:t xml:space="preserve">                               </w:t>
      </w:r>
      <w:r w:rsidRPr="00230C25">
        <w:rPr>
          <w:b/>
        </w:rPr>
        <w:t>ОП 2-Г</w:t>
      </w:r>
    </w:p>
    <w:p w14:paraId="6D518B16" w14:textId="77777777" w:rsidR="00230C25" w:rsidRPr="00230C25" w:rsidRDefault="00230C25" w:rsidP="00230C25">
      <w:pPr>
        <w:tabs>
          <w:tab w:val="center" w:pos="4677"/>
          <w:tab w:val="right" w:pos="9355"/>
        </w:tabs>
        <w:ind w:left="6663"/>
        <w:rPr>
          <w:color w:val="000000" w:themeColor="text1"/>
        </w:rPr>
      </w:pPr>
      <w:proofErr w:type="spellStart"/>
      <w:r w:rsidRPr="00230C25">
        <w:rPr>
          <w:rFonts w:eastAsia="Calibri"/>
          <w:b/>
          <w:lang w:val="ru-RU"/>
        </w:rPr>
        <w:t>Додаток</w:t>
      </w:r>
      <w:proofErr w:type="spellEnd"/>
      <w:r w:rsidRPr="00230C25">
        <w:rPr>
          <w:rFonts w:eastAsia="Calibri"/>
          <w:b/>
          <w:lang w:val="ru-RU"/>
        </w:rPr>
        <w:t xml:space="preserve"> №</w:t>
      </w:r>
      <w:r w:rsidRPr="00230C25">
        <w:rPr>
          <w:rFonts w:eastAsia="Calibri"/>
          <w:b/>
        </w:rPr>
        <w:t xml:space="preserve">3 </w:t>
      </w:r>
      <w:r w:rsidRPr="00230C25">
        <w:rPr>
          <w:rFonts w:eastAsia="Calibri"/>
          <w:lang w:val="ru-RU"/>
        </w:rPr>
        <w:t xml:space="preserve">до Договору про </w:t>
      </w:r>
      <w:proofErr w:type="spellStart"/>
      <w:r w:rsidRPr="00230C25">
        <w:rPr>
          <w:rFonts w:eastAsia="Calibri"/>
          <w:lang w:val="ru-RU"/>
        </w:rPr>
        <w:t>постачання</w:t>
      </w:r>
      <w:proofErr w:type="spellEnd"/>
      <w:r w:rsidRPr="00230C25">
        <w:rPr>
          <w:rFonts w:eastAsia="Calibri"/>
          <w:lang w:val="ru-RU"/>
        </w:rPr>
        <w:t xml:space="preserve"> </w:t>
      </w:r>
      <w:proofErr w:type="spellStart"/>
      <w:r w:rsidRPr="00230C25">
        <w:rPr>
          <w:rFonts w:eastAsia="Calibri"/>
          <w:lang w:val="ru-RU"/>
        </w:rPr>
        <w:t>електричної</w:t>
      </w:r>
      <w:proofErr w:type="spellEnd"/>
      <w:r w:rsidRPr="00230C25">
        <w:rPr>
          <w:rFonts w:eastAsia="Calibri"/>
          <w:lang w:val="ru-RU"/>
        </w:rPr>
        <w:t xml:space="preserve"> </w:t>
      </w:r>
      <w:proofErr w:type="spellStart"/>
      <w:r w:rsidRPr="00230C25">
        <w:rPr>
          <w:rFonts w:eastAsia="Calibri"/>
          <w:lang w:val="ru-RU"/>
        </w:rPr>
        <w:t>енергії</w:t>
      </w:r>
      <w:proofErr w:type="spellEnd"/>
      <w:r w:rsidRPr="00230C25">
        <w:rPr>
          <w:rFonts w:eastAsia="Calibri"/>
          <w:lang w:val="ru-RU"/>
        </w:rPr>
        <w:t xml:space="preserve"> </w:t>
      </w:r>
      <w:proofErr w:type="spellStart"/>
      <w:r w:rsidRPr="00230C25">
        <w:rPr>
          <w:rFonts w:eastAsia="Calibri"/>
          <w:lang w:val="ru-RU"/>
        </w:rPr>
        <w:t>постачальником</w:t>
      </w:r>
      <w:proofErr w:type="spellEnd"/>
      <w:r w:rsidRPr="00230C25">
        <w:rPr>
          <w:rFonts w:eastAsia="Calibri"/>
          <w:lang w:val="ru-RU"/>
        </w:rPr>
        <w:t xml:space="preserve"> </w:t>
      </w:r>
      <w:proofErr w:type="spellStart"/>
      <w:r w:rsidRPr="00230C25">
        <w:rPr>
          <w:rFonts w:eastAsia="Calibri"/>
          <w:lang w:val="ru-RU"/>
        </w:rPr>
        <w:t>універсальних</w:t>
      </w:r>
      <w:proofErr w:type="spellEnd"/>
      <w:r w:rsidRPr="00230C25">
        <w:rPr>
          <w:rFonts w:eastAsia="Calibri"/>
          <w:lang w:val="ru-RU"/>
        </w:rPr>
        <w:t xml:space="preserve"> </w:t>
      </w:r>
      <w:proofErr w:type="spellStart"/>
      <w:r w:rsidRPr="00230C25">
        <w:rPr>
          <w:rFonts w:eastAsia="Calibri"/>
          <w:lang w:val="ru-RU"/>
        </w:rPr>
        <w:t>послуг</w:t>
      </w:r>
      <w:proofErr w:type="spellEnd"/>
      <w:r w:rsidRPr="00230C25">
        <w:rPr>
          <w:rFonts w:eastAsia="Calibri"/>
          <w:lang w:val="ru-RU"/>
        </w:rPr>
        <w:t xml:space="preserve"> № </w:t>
      </w:r>
      <w:r w:rsidRPr="00230C25">
        <w:rPr>
          <w:b/>
          <w:bCs/>
          <w:color w:val="000000" w:themeColor="text1"/>
        </w:rPr>
        <w:t xml:space="preserve">                                                                      </w:t>
      </w:r>
    </w:p>
    <w:p w14:paraId="11A7B81B" w14:textId="77777777" w:rsidR="008B27DA" w:rsidRDefault="008B27DA" w:rsidP="00206AB1">
      <w:pPr>
        <w:pStyle w:val="a8"/>
        <w:jc w:val="center"/>
        <w:rPr>
          <w:b/>
          <w:sz w:val="28"/>
          <w:szCs w:val="28"/>
        </w:rPr>
      </w:pPr>
    </w:p>
    <w:p w14:paraId="00DA9EA4" w14:textId="584C104C" w:rsidR="00206AB1" w:rsidRPr="00B04A6E" w:rsidRDefault="004837A3" w:rsidP="00206AB1">
      <w:pPr>
        <w:pStyle w:val="a8"/>
        <w:jc w:val="center"/>
        <w:rPr>
          <w:b/>
          <w:sz w:val="28"/>
          <w:szCs w:val="28"/>
        </w:rPr>
      </w:pPr>
      <w:r w:rsidRPr="00B04A6E">
        <w:rPr>
          <w:b/>
          <w:sz w:val="28"/>
          <w:szCs w:val="28"/>
        </w:rPr>
        <w:t>Комерційна пропозиція</w:t>
      </w:r>
      <w:r w:rsidR="000B458B" w:rsidRPr="00B04A6E">
        <w:rPr>
          <w:b/>
          <w:sz w:val="28"/>
          <w:szCs w:val="28"/>
        </w:rPr>
        <w:t xml:space="preserve"> №</w:t>
      </w:r>
      <w:r w:rsidR="00DB1665" w:rsidRPr="00B04A6E">
        <w:rPr>
          <w:b/>
          <w:sz w:val="28"/>
          <w:szCs w:val="28"/>
        </w:rPr>
        <w:t>1</w:t>
      </w:r>
      <w:r w:rsidR="00B167E9">
        <w:rPr>
          <w:b/>
          <w:sz w:val="28"/>
          <w:szCs w:val="28"/>
        </w:rPr>
        <w:t xml:space="preserve"> НП</w:t>
      </w:r>
    </w:p>
    <w:p w14:paraId="6AB55F85" w14:textId="565EE044" w:rsidR="00206AB1" w:rsidRPr="00B04A6E" w:rsidRDefault="00206AB1" w:rsidP="00206AB1">
      <w:pPr>
        <w:pStyle w:val="a8"/>
        <w:jc w:val="center"/>
        <w:rPr>
          <w:b/>
          <w:sz w:val="24"/>
          <w:szCs w:val="24"/>
        </w:rPr>
      </w:pPr>
      <w:r w:rsidRPr="00B04A6E">
        <w:rPr>
          <w:b/>
          <w:sz w:val="24"/>
          <w:szCs w:val="24"/>
        </w:rPr>
        <w:t>«</w:t>
      </w:r>
      <w:r w:rsidR="00C857DC" w:rsidRPr="00C857DC">
        <w:rPr>
          <w:b/>
          <w:sz w:val="24"/>
          <w:szCs w:val="24"/>
        </w:rPr>
        <w:t>Для побутових споживачів, які використовують електричну енергію на побутові та/або  непобутові потреби</w:t>
      </w:r>
      <w:r w:rsidRPr="00B04A6E">
        <w:rPr>
          <w:b/>
          <w:sz w:val="24"/>
          <w:szCs w:val="24"/>
        </w:rPr>
        <w:t>»</w:t>
      </w:r>
    </w:p>
    <w:p w14:paraId="4272CAC4" w14:textId="4AA60245" w:rsidR="00720827" w:rsidRPr="00B04A6E" w:rsidRDefault="00BA765D" w:rsidP="008A3310">
      <w:pPr>
        <w:pStyle w:val="a8"/>
        <w:jc w:val="center"/>
        <w:rPr>
          <w:rFonts w:eastAsia="Calibri"/>
          <w:b/>
          <w:i/>
          <w:sz w:val="24"/>
          <w:szCs w:val="24"/>
        </w:rPr>
      </w:pPr>
      <w:r w:rsidRPr="00B04A6E">
        <w:rPr>
          <w:b/>
          <w:sz w:val="24"/>
          <w:szCs w:val="24"/>
        </w:rPr>
        <w:t xml:space="preserve">на </w:t>
      </w:r>
      <w:r w:rsidR="000F055A" w:rsidRPr="00B04A6E">
        <w:rPr>
          <w:b/>
          <w:sz w:val="24"/>
          <w:szCs w:val="24"/>
        </w:rPr>
        <w:t xml:space="preserve">період </w:t>
      </w:r>
      <w:r w:rsidR="009D7E76" w:rsidRPr="003E2B20">
        <w:rPr>
          <w:b/>
          <w:sz w:val="24"/>
          <w:szCs w:val="24"/>
        </w:rPr>
        <w:t>з 01</w:t>
      </w:r>
      <w:r w:rsidR="00307DAF">
        <w:rPr>
          <w:b/>
          <w:sz w:val="24"/>
          <w:szCs w:val="24"/>
        </w:rPr>
        <w:t xml:space="preserve"> листопада</w:t>
      </w:r>
      <w:r w:rsidR="00C278C6">
        <w:rPr>
          <w:b/>
          <w:sz w:val="24"/>
          <w:szCs w:val="24"/>
        </w:rPr>
        <w:t xml:space="preserve"> </w:t>
      </w:r>
      <w:r w:rsidR="009D7E76" w:rsidRPr="003E2B20">
        <w:rPr>
          <w:b/>
          <w:sz w:val="24"/>
          <w:szCs w:val="24"/>
        </w:rPr>
        <w:t>202</w:t>
      </w:r>
      <w:r w:rsidR="00773622" w:rsidRPr="003E2B20">
        <w:rPr>
          <w:b/>
          <w:sz w:val="24"/>
          <w:szCs w:val="24"/>
        </w:rPr>
        <w:t>5</w:t>
      </w:r>
      <w:r w:rsidR="009D7E76" w:rsidRPr="003E2B20">
        <w:rPr>
          <w:b/>
          <w:sz w:val="24"/>
          <w:szCs w:val="24"/>
        </w:rPr>
        <w:t xml:space="preserve">  </w:t>
      </w:r>
      <w:r w:rsidR="008A3310" w:rsidRPr="003E2B20">
        <w:rPr>
          <w:b/>
          <w:sz w:val="24"/>
          <w:szCs w:val="24"/>
        </w:rPr>
        <w:t xml:space="preserve">року </w:t>
      </w:r>
      <w:r w:rsidR="009D7E76" w:rsidRPr="003E2B20">
        <w:rPr>
          <w:b/>
          <w:sz w:val="24"/>
          <w:szCs w:val="24"/>
        </w:rPr>
        <w:t xml:space="preserve">по </w:t>
      </w:r>
      <w:r w:rsidR="00307DAF">
        <w:rPr>
          <w:b/>
          <w:sz w:val="24"/>
          <w:szCs w:val="24"/>
        </w:rPr>
        <w:t>30 квітня</w:t>
      </w:r>
      <w:r w:rsidR="009D7E76" w:rsidRPr="003E2B20">
        <w:rPr>
          <w:b/>
          <w:sz w:val="24"/>
          <w:szCs w:val="24"/>
        </w:rPr>
        <w:t xml:space="preserve"> 202</w:t>
      </w:r>
      <w:r w:rsidR="00307DAF">
        <w:rPr>
          <w:b/>
          <w:sz w:val="24"/>
          <w:szCs w:val="24"/>
        </w:rPr>
        <w:t>6</w:t>
      </w:r>
      <w:r w:rsidR="009D7E76" w:rsidRPr="003E2B20">
        <w:rPr>
          <w:b/>
          <w:sz w:val="24"/>
          <w:szCs w:val="24"/>
        </w:rPr>
        <w:t xml:space="preserve"> року включно</w:t>
      </w:r>
      <w:r w:rsidR="004837A3" w:rsidRPr="00B04A6E">
        <w:rPr>
          <w:b/>
          <w:i/>
          <w:sz w:val="22"/>
          <w:szCs w:val="22"/>
        </w:rPr>
        <w:t xml:space="preserve"> </w:t>
      </w:r>
    </w:p>
    <w:p w14:paraId="5C26FFD0" w14:textId="04D1991F" w:rsidR="006E3345" w:rsidRPr="00AB21F0" w:rsidRDefault="006336CF" w:rsidP="006336CF">
      <w:pPr>
        <w:rPr>
          <w:b/>
          <w:i/>
        </w:rPr>
      </w:pPr>
      <w:r w:rsidRPr="00B04A6E">
        <w:rPr>
          <w:b/>
          <w:i/>
        </w:rPr>
        <w:t xml:space="preserve">В якості постачальника електричної енергії </w:t>
      </w:r>
      <w:r w:rsidR="00720827" w:rsidRPr="00B04A6E">
        <w:rPr>
          <w:b/>
          <w:i/>
        </w:rPr>
        <w:t xml:space="preserve"> </w:t>
      </w:r>
      <w:r w:rsidRPr="00B04A6E">
        <w:rPr>
          <w:b/>
          <w:i/>
        </w:rPr>
        <w:t>ТОВ "ПРИКАРПАТЕНЕРГОТРЕЙД" пропонує</w:t>
      </w:r>
      <w:r w:rsidRPr="00AB21F0">
        <w:rPr>
          <w:b/>
          <w:i/>
        </w:rPr>
        <w:t xml:space="preserve"> споживачам:</w:t>
      </w:r>
    </w:p>
    <w:tbl>
      <w:tblPr>
        <w:tblStyle w:val="a4"/>
        <w:tblW w:w="10055" w:type="dxa"/>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00"/>
        <w:gridCol w:w="7655"/>
      </w:tblGrid>
      <w:tr w:rsidR="005075D8" w:rsidRPr="00AB21F0" w14:paraId="34E36484" w14:textId="77777777" w:rsidTr="00EC383C">
        <w:trPr>
          <w:trHeight w:val="100"/>
        </w:trPr>
        <w:tc>
          <w:tcPr>
            <w:tcW w:w="2400" w:type="dxa"/>
            <w:tcBorders>
              <w:top w:val="single" w:sz="4" w:space="0" w:color="auto"/>
              <w:left w:val="single" w:sz="4" w:space="0" w:color="auto"/>
              <w:right w:val="single" w:sz="4" w:space="0" w:color="auto"/>
            </w:tcBorders>
          </w:tcPr>
          <w:p w14:paraId="5F30ACAC" w14:textId="77777777" w:rsidR="00DF10A5" w:rsidRPr="00CD6076" w:rsidRDefault="00D8632A" w:rsidP="00D8632A">
            <w:pPr>
              <w:pStyle w:val="a6"/>
              <w:ind w:left="22"/>
              <w:jc w:val="both"/>
              <w:rPr>
                <w:sz w:val="22"/>
                <w:szCs w:val="22"/>
              </w:rPr>
            </w:pPr>
            <w:r w:rsidRPr="00CD6076">
              <w:rPr>
                <w:sz w:val="22"/>
                <w:szCs w:val="22"/>
                <w:lang w:val="ru-RU"/>
              </w:rPr>
              <w:t>1.</w:t>
            </w:r>
            <w:r w:rsidRPr="00CD6076">
              <w:rPr>
                <w:sz w:val="22"/>
                <w:szCs w:val="22"/>
              </w:rPr>
              <w:t xml:space="preserve">Дана комерційна пропозиція застосовується для </w:t>
            </w:r>
          </w:p>
        </w:tc>
        <w:tc>
          <w:tcPr>
            <w:tcW w:w="7655" w:type="dxa"/>
            <w:tcBorders>
              <w:right w:val="single" w:sz="4" w:space="0" w:color="auto"/>
            </w:tcBorders>
          </w:tcPr>
          <w:p w14:paraId="695D21B7" w14:textId="12795A51" w:rsidR="00DF10A5" w:rsidRPr="00CD6076" w:rsidRDefault="00D8632A" w:rsidP="00F706EE">
            <w:pPr>
              <w:jc w:val="both"/>
              <w:rPr>
                <w:sz w:val="22"/>
                <w:szCs w:val="22"/>
              </w:rPr>
            </w:pPr>
            <w:r w:rsidRPr="00CD6076">
              <w:rPr>
                <w:sz w:val="22"/>
                <w:szCs w:val="22"/>
              </w:rPr>
              <w:t>1.1</w:t>
            </w:r>
            <w:r w:rsidR="002603BA" w:rsidRPr="00CD6076">
              <w:rPr>
                <w:sz w:val="22"/>
                <w:szCs w:val="22"/>
              </w:rPr>
              <w:t xml:space="preserve"> </w:t>
            </w:r>
            <w:r w:rsidR="00F706EE" w:rsidRPr="00CD6076">
              <w:rPr>
                <w:sz w:val="22"/>
                <w:szCs w:val="22"/>
              </w:rPr>
              <w:t>фізичних осіб, які використовують електричну енергію для забезпечення власних побутових потреб</w:t>
            </w:r>
            <w:r w:rsidR="00B167E9">
              <w:rPr>
                <w:sz w:val="22"/>
                <w:szCs w:val="22"/>
              </w:rPr>
              <w:t xml:space="preserve"> </w:t>
            </w:r>
            <w:r w:rsidR="00B167E9" w:rsidRPr="00B167E9">
              <w:rPr>
                <w:sz w:val="22"/>
                <w:szCs w:val="22"/>
              </w:rPr>
              <w:t>та на непобутові потреби, зокрема для підприємницької, господарської та незалежної професійної діяльності, надання платних послуг, здійснення нотаріальної діяльності, діяльності дата-центрів, центрів обробки даних, діяльності зі створення віртуальних активів (</w:t>
            </w:r>
            <w:proofErr w:type="spellStart"/>
            <w:r w:rsidR="00B167E9" w:rsidRPr="00B167E9">
              <w:rPr>
                <w:sz w:val="22"/>
                <w:szCs w:val="22"/>
              </w:rPr>
              <w:t>майнінгу</w:t>
            </w:r>
            <w:proofErr w:type="spellEnd"/>
            <w:r w:rsidR="00B167E9" w:rsidRPr="00B167E9">
              <w:rPr>
                <w:sz w:val="22"/>
                <w:szCs w:val="22"/>
              </w:rPr>
              <w:t>), надання інших платних послуг, у тому числі у сфері сільського зеленого туризму тощо</w:t>
            </w:r>
          </w:p>
        </w:tc>
      </w:tr>
      <w:tr w:rsidR="005075D8" w:rsidRPr="00AB21F0" w14:paraId="4B3F7F7E"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32"/>
        </w:trPr>
        <w:tc>
          <w:tcPr>
            <w:tcW w:w="2400" w:type="dxa"/>
          </w:tcPr>
          <w:p w14:paraId="1293D92C" w14:textId="660771DA" w:rsidR="00170D7A" w:rsidRPr="00CD6076" w:rsidRDefault="002603BA" w:rsidP="00AC0696">
            <w:pPr>
              <w:jc w:val="both"/>
              <w:rPr>
                <w:sz w:val="22"/>
                <w:szCs w:val="22"/>
              </w:rPr>
            </w:pPr>
            <w:r w:rsidRPr="00CD6076">
              <w:rPr>
                <w:sz w:val="22"/>
                <w:szCs w:val="22"/>
              </w:rPr>
              <w:t>2.</w:t>
            </w:r>
            <w:r w:rsidR="00170D7A" w:rsidRPr="00CD6076">
              <w:rPr>
                <w:sz w:val="22"/>
                <w:szCs w:val="22"/>
              </w:rPr>
              <w:t>Ціна електричної енергії</w:t>
            </w:r>
            <w:r w:rsidR="00137264" w:rsidRPr="00CD6076">
              <w:rPr>
                <w:sz w:val="22"/>
                <w:szCs w:val="22"/>
              </w:rPr>
              <w:t>.</w:t>
            </w:r>
          </w:p>
        </w:tc>
        <w:tc>
          <w:tcPr>
            <w:tcW w:w="7655" w:type="dxa"/>
          </w:tcPr>
          <w:p w14:paraId="1489329C" w14:textId="77777777" w:rsidR="00B167E9" w:rsidRPr="00B167E9" w:rsidRDefault="00951269" w:rsidP="00B167E9">
            <w:pPr>
              <w:pStyle w:val="Default"/>
              <w:rPr>
                <w:b/>
                <w:sz w:val="22"/>
                <w:szCs w:val="22"/>
              </w:rPr>
            </w:pPr>
            <w:r w:rsidRPr="00CD6076">
              <w:rPr>
                <w:color w:val="auto"/>
                <w:sz w:val="22"/>
                <w:szCs w:val="22"/>
              </w:rPr>
              <w:t>2</w:t>
            </w:r>
            <w:r w:rsidR="005877A7" w:rsidRPr="00CD6076">
              <w:rPr>
                <w:color w:val="auto"/>
                <w:sz w:val="22"/>
                <w:szCs w:val="22"/>
              </w:rPr>
              <w:t>.</w:t>
            </w:r>
            <w:r w:rsidR="00C61259" w:rsidRPr="00CD6076">
              <w:rPr>
                <w:color w:val="auto"/>
                <w:sz w:val="22"/>
                <w:szCs w:val="22"/>
              </w:rPr>
              <w:t xml:space="preserve">1 </w:t>
            </w:r>
            <w:r w:rsidR="00B167E9" w:rsidRPr="00B167E9">
              <w:rPr>
                <w:b/>
                <w:sz w:val="22"/>
                <w:szCs w:val="22"/>
              </w:rPr>
              <w:t>Ціна електричної енергії на побутові потреби</w:t>
            </w:r>
          </w:p>
          <w:p w14:paraId="5256B47E" w14:textId="6E6739E0" w:rsidR="00B167E9" w:rsidRPr="00B167E9" w:rsidRDefault="00A222DC" w:rsidP="00B167E9">
            <w:pPr>
              <w:pStyle w:val="Default"/>
              <w:ind w:right="-57"/>
              <w:jc w:val="both"/>
              <w:rPr>
                <w:color w:val="auto"/>
                <w:sz w:val="22"/>
                <w:szCs w:val="22"/>
              </w:rPr>
            </w:pPr>
            <w:r w:rsidRPr="00CD6076">
              <w:rPr>
                <w:color w:val="auto"/>
                <w:sz w:val="22"/>
                <w:szCs w:val="22"/>
              </w:rPr>
              <w:t>Розрахунок за спожиту електрое</w:t>
            </w:r>
            <w:r w:rsidR="00AC0696" w:rsidRPr="00CD6076">
              <w:rPr>
                <w:color w:val="auto"/>
                <w:sz w:val="22"/>
                <w:szCs w:val="22"/>
              </w:rPr>
              <w:t>нергію за цінами</w:t>
            </w:r>
            <w:r w:rsidR="004F09E4" w:rsidRPr="00CD6076">
              <w:rPr>
                <w:color w:val="auto"/>
                <w:sz w:val="22"/>
                <w:szCs w:val="22"/>
              </w:rPr>
              <w:t>, встановленими постанов</w:t>
            </w:r>
            <w:r w:rsidR="001F0B10" w:rsidRPr="00CD6076">
              <w:rPr>
                <w:color w:val="auto"/>
                <w:sz w:val="22"/>
                <w:szCs w:val="22"/>
              </w:rPr>
              <w:t>ами Кабінету Міністрів України  чи іншими нормативно правовими актами</w:t>
            </w:r>
            <w:r w:rsidR="005075D8" w:rsidRPr="00CD6076">
              <w:rPr>
                <w:color w:val="auto"/>
                <w:sz w:val="22"/>
                <w:szCs w:val="22"/>
              </w:rPr>
              <w:t xml:space="preserve">. </w:t>
            </w:r>
            <w:r w:rsidR="00B167E9" w:rsidRPr="00B167E9">
              <w:rPr>
                <w:color w:val="auto"/>
                <w:sz w:val="22"/>
                <w:szCs w:val="22"/>
              </w:rPr>
              <w:t>За наявності обліку електричної енергії диференційованого за періодами часу розрахунки населення проводяться за відповідними тарифами та тарифними коефіцієнтами.</w:t>
            </w:r>
          </w:p>
          <w:p w14:paraId="5DD7C1E2" w14:textId="63572A07" w:rsidR="001F0B10" w:rsidRPr="00CD6076" w:rsidRDefault="00B167E9" w:rsidP="00B167E9">
            <w:pPr>
              <w:pStyle w:val="Default"/>
              <w:ind w:right="-57"/>
              <w:jc w:val="both"/>
              <w:rPr>
                <w:rFonts w:ascii="Calibri" w:hAnsi="Calibri" w:cs="Calibri"/>
                <w:strike/>
                <w:color w:val="auto"/>
                <w:sz w:val="22"/>
                <w:szCs w:val="22"/>
                <w:u w:val="single"/>
                <w:shd w:val="clear" w:color="auto" w:fill="FFFFFF"/>
              </w:rPr>
            </w:pPr>
            <w:r w:rsidRPr="00B167E9">
              <w:rPr>
                <w:color w:val="auto"/>
                <w:sz w:val="22"/>
                <w:szCs w:val="22"/>
              </w:rPr>
              <w:t>Інформація щодо розмірів та порядку застосування тарифів для населення розміщується на сайті державного органу, який затверджує тариф (ціну) та на сайті Постачальника</w:t>
            </w:r>
          </w:p>
          <w:p w14:paraId="31B477E2" w14:textId="70179FF4" w:rsidR="00EB7B8D" w:rsidRPr="00CD6076" w:rsidRDefault="00B167E9" w:rsidP="00B167E9">
            <w:pPr>
              <w:pStyle w:val="Default"/>
              <w:ind w:right="-57"/>
              <w:jc w:val="both"/>
              <w:rPr>
                <w:color w:val="auto"/>
                <w:sz w:val="22"/>
                <w:szCs w:val="22"/>
              </w:rPr>
            </w:pPr>
            <w:r>
              <w:rPr>
                <w:color w:val="auto"/>
                <w:sz w:val="22"/>
                <w:szCs w:val="22"/>
              </w:rPr>
              <w:t>Ф</w:t>
            </w:r>
            <w:r w:rsidRPr="00B167E9">
              <w:rPr>
                <w:color w:val="auto"/>
                <w:sz w:val="22"/>
                <w:szCs w:val="22"/>
              </w:rPr>
              <w:t>іксована ціна на електричну енергію для побутових споживачів</w:t>
            </w:r>
            <w:r>
              <w:rPr>
                <w:color w:val="auto"/>
                <w:sz w:val="22"/>
                <w:szCs w:val="22"/>
              </w:rPr>
              <w:t xml:space="preserve"> затверджена</w:t>
            </w:r>
            <w:r w:rsidRPr="00B167E9">
              <w:rPr>
                <w:color w:val="auto"/>
                <w:sz w:val="22"/>
                <w:szCs w:val="22"/>
              </w:rPr>
              <w:t xml:space="preserve">  </w:t>
            </w:r>
            <w:r>
              <w:rPr>
                <w:color w:val="auto"/>
                <w:sz w:val="22"/>
                <w:szCs w:val="22"/>
              </w:rPr>
              <w:t>постановою</w:t>
            </w:r>
            <w:r w:rsidR="00DF63D0" w:rsidRPr="00CD6076">
              <w:rPr>
                <w:color w:val="auto"/>
                <w:sz w:val="22"/>
                <w:szCs w:val="22"/>
              </w:rPr>
              <w:t xml:space="preserve"> Кабінету Міністрів України № 483 </w:t>
            </w:r>
            <w:r w:rsidR="00D973E7" w:rsidRPr="00CD6076">
              <w:rPr>
                <w:color w:val="auto"/>
                <w:sz w:val="22"/>
                <w:szCs w:val="22"/>
              </w:rPr>
              <w:t xml:space="preserve">від 05 червня 2019 </w:t>
            </w:r>
            <w:r w:rsidR="00976AAA" w:rsidRPr="00CD6076">
              <w:rPr>
                <w:sz w:val="22"/>
                <w:szCs w:val="22"/>
              </w:rPr>
              <w:t xml:space="preserve">(зі змінами) </w:t>
            </w:r>
            <w:r w:rsidRPr="00B167E9">
              <w:rPr>
                <w:color w:val="auto"/>
                <w:sz w:val="22"/>
                <w:szCs w:val="22"/>
              </w:rPr>
              <w:t>розміщується на сайті державного органу, який затверджує тариф (ціну) та на сайті Постачальника</w:t>
            </w:r>
            <w:r>
              <w:rPr>
                <w:color w:val="auto"/>
                <w:sz w:val="22"/>
                <w:szCs w:val="22"/>
              </w:rPr>
              <w:t xml:space="preserve"> </w:t>
            </w:r>
            <w:hyperlink r:id="rId8" w:history="1">
              <w:r w:rsidRPr="00884DF1">
                <w:rPr>
                  <w:rStyle w:val="ab"/>
                  <w:sz w:val="22"/>
                  <w:szCs w:val="22"/>
                </w:rPr>
                <w:t>https://pret.com.ua/tariff?hard_tag_meta=for_home</w:t>
              </w:r>
            </w:hyperlink>
          </w:p>
          <w:p w14:paraId="63183AE4" w14:textId="77777777" w:rsidR="009251FA" w:rsidRPr="00AB21F0" w:rsidRDefault="009251FA" w:rsidP="00A81231">
            <w:pPr>
              <w:pStyle w:val="Default"/>
              <w:ind w:left="34" w:right="-57"/>
              <w:jc w:val="both"/>
            </w:pPr>
          </w:p>
          <w:p w14:paraId="70B8D243" w14:textId="77777777" w:rsidR="00B167E9" w:rsidRPr="00B167E9" w:rsidRDefault="00651D18" w:rsidP="00B167E9">
            <w:pPr>
              <w:pStyle w:val="Default"/>
              <w:rPr>
                <w:b/>
                <w:sz w:val="22"/>
                <w:szCs w:val="22"/>
              </w:rPr>
            </w:pPr>
            <w:r w:rsidRPr="00757A5C">
              <w:rPr>
                <w:sz w:val="22"/>
                <w:szCs w:val="22"/>
              </w:rPr>
              <w:t xml:space="preserve">2.2 </w:t>
            </w:r>
            <w:r w:rsidR="009251FA" w:rsidRPr="00757A5C">
              <w:rPr>
                <w:sz w:val="22"/>
                <w:szCs w:val="22"/>
              </w:rPr>
              <w:t xml:space="preserve"> </w:t>
            </w:r>
            <w:r w:rsidR="00B167E9" w:rsidRPr="00B167E9">
              <w:rPr>
                <w:b/>
                <w:sz w:val="22"/>
                <w:szCs w:val="22"/>
              </w:rPr>
              <w:t>Ціна електричної енергії на непобутові потреби</w:t>
            </w:r>
          </w:p>
          <w:p w14:paraId="2B77B642" w14:textId="752B22B7" w:rsidR="00DC5EF3" w:rsidRDefault="00651D18" w:rsidP="00B167E9">
            <w:pPr>
              <w:pStyle w:val="Default"/>
              <w:ind w:right="-57"/>
              <w:jc w:val="both"/>
              <w:rPr>
                <w:color w:val="auto"/>
                <w:sz w:val="22"/>
                <w:szCs w:val="22"/>
              </w:rPr>
            </w:pPr>
            <w:r w:rsidRPr="00757A5C">
              <w:rPr>
                <w:sz w:val="22"/>
                <w:szCs w:val="22"/>
              </w:rPr>
              <w:t xml:space="preserve">У випадках передбачених ПРРЕЕ, в разі використання електричної енергії на </w:t>
            </w:r>
            <w:r w:rsidRPr="00757A5C">
              <w:rPr>
                <w:color w:val="auto"/>
                <w:sz w:val="22"/>
                <w:szCs w:val="22"/>
              </w:rPr>
              <w:t>потреби, щодо яких не передбачено застосування фіксованих цін для побутових споживачів (далі- непобутові потреби),</w:t>
            </w:r>
            <w:r w:rsidR="00DC5EF3">
              <w:rPr>
                <w:color w:val="auto"/>
                <w:sz w:val="22"/>
                <w:szCs w:val="22"/>
              </w:rPr>
              <w:t xml:space="preserve"> обсяг </w:t>
            </w:r>
            <w:r w:rsidRPr="00757A5C">
              <w:rPr>
                <w:color w:val="auto"/>
                <w:sz w:val="22"/>
                <w:szCs w:val="22"/>
              </w:rPr>
              <w:t xml:space="preserve"> </w:t>
            </w:r>
            <w:r w:rsidR="00DC5EF3">
              <w:rPr>
                <w:color w:val="auto"/>
                <w:sz w:val="22"/>
                <w:szCs w:val="22"/>
              </w:rPr>
              <w:t xml:space="preserve">спожитої електроенергії на </w:t>
            </w:r>
            <w:r w:rsidR="00DC5EF3" w:rsidRPr="00757A5C">
              <w:rPr>
                <w:color w:val="auto"/>
                <w:sz w:val="22"/>
                <w:szCs w:val="22"/>
              </w:rPr>
              <w:t>непобутові потреби</w:t>
            </w:r>
            <w:r w:rsidR="00DC5EF3">
              <w:rPr>
                <w:color w:val="auto"/>
                <w:sz w:val="22"/>
                <w:szCs w:val="22"/>
              </w:rPr>
              <w:t xml:space="preserve"> тарифікується за ц</w:t>
            </w:r>
            <w:r w:rsidR="00DC5EF3" w:rsidRPr="00DC5EF3">
              <w:rPr>
                <w:color w:val="auto"/>
                <w:sz w:val="22"/>
                <w:szCs w:val="22"/>
              </w:rPr>
              <w:t>ін</w:t>
            </w:r>
            <w:r w:rsidR="00DC5EF3">
              <w:rPr>
                <w:color w:val="auto"/>
                <w:sz w:val="22"/>
                <w:szCs w:val="22"/>
              </w:rPr>
              <w:t>ою</w:t>
            </w:r>
            <w:r w:rsidR="00DC5EF3" w:rsidRPr="00DC5EF3">
              <w:rPr>
                <w:color w:val="auto"/>
                <w:sz w:val="22"/>
                <w:szCs w:val="22"/>
              </w:rPr>
              <w:t xml:space="preserve"> сформован</w:t>
            </w:r>
            <w:r w:rsidR="00DC5EF3">
              <w:rPr>
                <w:color w:val="auto"/>
                <w:sz w:val="22"/>
                <w:szCs w:val="22"/>
              </w:rPr>
              <w:t>ою</w:t>
            </w:r>
            <w:r w:rsidR="00DC5EF3" w:rsidRPr="00DC5EF3">
              <w:rPr>
                <w:color w:val="auto"/>
                <w:sz w:val="22"/>
                <w:szCs w:val="22"/>
              </w:rPr>
              <w:t xml:space="preserve"> відповідно до «Порядку формування цін на універсальні послуги» (затверджений постановою НКРЕКП № 1177 від 05.11.2018р. із змінами та доповненнями)</w:t>
            </w:r>
            <w:r w:rsidR="00DC5EF3">
              <w:rPr>
                <w:color w:val="auto"/>
                <w:sz w:val="22"/>
                <w:szCs w:val="22"/>
              </w:rPr>
              <w:t xml:space="preserve"> та розміщується на сайті  </w:t>
            </w:r>
            <w:r w:rsidR="00DC5EF3" w:rsidRPr="00B167E9">
              <w:rPr>
                <w:color w:val="auto"/>
                <w:sz w:val="22"/>
                <w:szCs w:val="22"/>
              </w:rPr>
              <w:t>Постачальника</w:t>
            </w:r>
            <w:r w:rsidR="00DC5EF3">
              <w:rPr>
                <w:color w:val="auto"/>
                <w:sz w:val="22"/>
                <w:szCs w:val="22"/>
              </w:rPr>
              <w:t xml:space="preserve"> </w:t>
            </w:r>
            <w:hyperlink r:id="rId9" w:history="1">
              <w:r w:rsidR="00DC5EF3" w:rsidRPr="00884DF1">
                <w:rPr>
                  <w:rStyle w:val="ab"/>
                  <w:sz w:val="22"/>
                  <w:szCs w:val="22"/>
                </w:rPr>
                <w:t>https://pret.com.ua/tariff?hard_tag_meta=for_company</w:t>
              </w:r>
            </w:hyperlink>
          </w:p>
          <w:p w14:paraId="11EB7D47" w14:textId="77777777" w:rsidR="00DC5EF3" w:rsidRPr="00DC5EF3" w:rsidRDefault="00DC5EF3" w:rsidP="00B167E9">
            <w:pPr>
              <w:pStyle w:val="Default"/>
              <w:ind w:right="-57"/>
              <w:jc w:val="both"/>
              <w:rPr>
                <w:color w:val="auto"/>
                <w:sz w:val="22"/>
                <w:szCs w:val="22"/>
              </w:rPr>
            </w:pPr>
          </w:p>
          <w:p w14:paraId="4C78827B" w14:textId="28155792" w:rsidR="00B167E9" w:rsidRPr="00AB21F0" w:rsidRDefault="00B167E9" w:rsidP="00B167E9">
            <w:pPr>
              <w:pStyle w:val="Default"/>
              <w:ind w:right="-57"/>
              <w:jc w:val="both"/>
              <w:rPr>
                <w:lang w:val="en-US"/>
              </w:rPr>
            </w:pPr>
          </w:p>
        </w:tc>
      </w:tr>
      <w:tr w:rsidR="005075D8" w:rsidRPr="00AB21F0" w14:paraId="4AB9205F"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5E0AF1B8" w14:textId="77777777" w:rsidR="00287F6F" w:rsidRPr="00CD6076" w:rsidRDefault="00AA182E" w:rsidP="00AA182E">
            <w:pPr>
              <w:jc w:val="both"/>
              <w:rPr>
                <w:sz w:val="22"/>
                <w:szCs w:val="22"/>
              </w:rPr>
            </w:pPr>
            <w:r w:rsidRPr="00CD6076">
              <w:rPr>
                <w:sz w:val="22"/>
                <w:szCs w:val="22"/>
              </w:rPr>
              <w:t>3.</w:t>
            </w:r>
            <w:r w:rsidR="00955AB8" w:rsidRPr="00CD6076">
              <w:rPr>
                <w:sz w:val="22"/>
                <w:szCs w:val="22"/>
              </w:rPr>
              <w:t>Розрахунковий період</w:t>
            </w:r>
            <w:r w:rsidR="00137264" w:rsidRPr="00CD6076">
              <w:rPr>
                <w:sz w:val="22"/>
                <w:szCs w:val="22"/>
              </w:rPr>
              <w:t>.</w:t>
            </w:r>
          </w:p>
        </w:tc>
        <w:tc>
          <w:tcPr>
            <w:tcW w:w="7655" w:type="dxa"/>
          </w:tcPr>
          <w:p w14:paraId="32FDB943" w14:textId="3A5EF275" w:rsidR="00672707" w:rsidRPr="00CD6076" w:rsidRDefault="003146E4" w:rsidP="00935D48">
            <w:pPr>
              <w:pStyle w:val="a6"/>
              <w:numPr>
                <w:ilvl w:val="1"/>
                <w:numId w:val="27"/>
              </w:numPr>
              <w:tabs>
                <w:tab w:val="left" w:pos="455"/>
              </w:tabs>
              <w:ind w:left="0" w:firstLine="0"/>
              <w:jc w:val="both"/>
              <w:rPr>
                <w:sz w:val="22"/>
                <w:szCs w:val="22"/>
              </w:rPr>
            </w:pPr>
            <w:r w:rsidRPr="00CD6076">
              <w:rPr>
                <w:sz w:val="22"/>
                <w:szCs w:val="22"/>
              </w:rPr>
              <w:t>Календарний місяць (</w:t>
            </w:r>
            <w:r w:rsidRPr="00CD6076">
              <w:rPr>
                <w:sz w:val="22"/>
                <w:szCs w:val="22"/>
                <w:shd w:val="clear" w:color="auto" w:fill="FFFFFF"/>
              </w:rPr>
              <w:t>починаючи з першого по останній день кожного місяця).</w:t>
            </w:r>
          </w:p>
        </w:tc>
      </w:tr>
      <w:tr w:rsidR="005075D8" w:rsidRPr="00AB21F0" w14:paraId="23A422AE"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3B1BBEF8" w14:textId="77777777" w:rsidR="00784422" w:rsidRPr="00CD6076" w:rsidRDefault="00AA182E" w:rsidP="00AA182E">
            <w:pPr>
              <w:jc w:val="both"/>
              <w:rPr>
                <w:sz w:val="22"/>
                <w:szCs w:val="22"/>
              </w:rPr>
            </w:pPr>
            <w:r w:rsidRPr="00CD6076">
              <w:rPr>
                <w:sz w:val="22"/>
                <w:szCs w:val="22"/>
              </w:rPr>
              <w:t>4.</w:t>
            </w:r>
            <w:r w:rsidR="004837A3" w:rsidRPr="00CD6076">
              <w:rPr>
                <w:sz w:val="22"/>
                <w:szCs w:val="22"/>
              </w:rPr>
              <w:t>Спосіб оплати.</w:t>
            </w:r>
          </w:p>
        </w:tc>
        <w:tc>
          <w:tcPr>
            <w:tcW w:w="7655" w:type="dxa"/>
          </w:tcPr>
          <w:p w14:paraId="38B18C74" w14:textId="0052DBF4" w:rsidR="00E0623A" w:rsidRPr="00CD6076" w:rsidRDefault="00AA182E" w:rsidP="00935D48">
            <w:pPr>
              <w:jc w:val="both"/>
              <w:rPr>
                <w:sz w:val="22"/>
                <w:szCs w:val="22"/>
              </w:rPr>
            </w:pPr>
            <w:r w:rsidRPr="00A10474">
              <w:rPr>
                <w:sz w:val="22"/>
                <w:szCs w:val="22"/>
              </w:rPr>
              <w:t>4</w:t>
            </w:r>
            <w:r w:rsidR="007A76D6" w:rsidRPr="00A10474">
              <w:rPr>
                <w:sz w:val="22"/>
                <w:szCs w:val="22"/>
              </w:rPr>
              <w:t xml:space="preserve">.1 </w:t>
            </w:r>
            <w:r w:rsidR="004837A3" w:rsidRPr="00A10474">
              <w:rPr>
                <w:sz w:val="22"/>
                <w:szCs w:val="22"/>
              </w:rPr>
              <w:t>Оплата за фактично спожиту електроенергію</w:t>
            </w:r>
            <w:r w:rsidR="00135321" w:rsidRPr="00A10474">
              <w:rPr>
                <w:sz w:val="22"/>
                <w:szCs w:val="22"/>
              </w:rPr>
              <w:t xml:space="preserve"> визначається </w:t>
            </w:r>
            <w:r w:rsidR="004837A3" w:rsidRPr="00A10474">
              <w:rPr>
                <w:sz w:val="22"/>
                <w:szCs w:val="22"/>
              </w:rPr>
              <w:t xml:space="preserve"> відповідно до даних комерційного обліку.</w:t>
            </w:r>
            <w:r w:rsidR="00BF1F5E" w:rsidRPr="00A10474">
              <w:rPr>
                <w:sz w:val="22"/>
                <w:szCs w:val="22"/>
              </w:rPr>
              <w:t xml:space="preserve"> Обсяг фактично спожитої електричної енергії визначається адміністратором комерційного обліку у відповідності до Кодексу комерційного обліку електричної енергії затвердженого постановою НКРЕКП від 14.03.2018 № 311 та включає зокрема, технологічні витрати в мережах до межі балансової належності та/або на роботу елементів електричної мережі за наявності у власності/користуванні споживача елементів електричної мережі (силовий трансформатор</w:t>
            </w:r>
            <w:r w:rsidR="00AD6B85" w:rsidRPr="00A10474">
              <w:rPr>
                <w:sz w:val="22"/>
                <w:szCs w:val="22"/>
              </w:rPr>
              <w:t xml:space="preserve"> </w:t>
            </w:r>
            <w:r w:rsidR="00BF1F5E" w:rsidRPr="00A10474">
              <w:rPr>
                <w:sz w:val="22"/>
                <w:szCs w:val="22"/>
              </w:rPr>
              <w:t>тощо).</w:t>
            </w:r>
          </w:p>
          <w:p w14:paraId="0CFEBCF8" w14:textId="67885602" w:rsidR="00BF1F5E" w:rsidRPr="00CD6076" w:rsidRDefault="00BF1F5E" w:rsidP="00935D48">
            <w:pPr>
              <w:jc w:val="both"/>
              <w:rPr>
                <w:sz w:val="22"/>
                <w:szCs w:val="22"/>
              </w:rPr>
            </w:pPr>
          </w:p>
        </w:tc>
      </w:tr>
      <w:tr w:rsidR="005075D8" w:rsidRPr="00AB21F0" w14:paraId="27A007AB"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400" w:type="dxa"/>
          </w:tcPr>
          <w:p w14:paraId="6AD3239B" w14:textId="77777777" w:rsidR="00287F6F" w:rsidRPr="00CD6076" w:rsidRDefault="00F21753" w:rsidP="00F21753">
            <w:pPr>
              <w:jc w:val="both"/>
              <w:rPr>
                <w:sz w:val="22"/>
                <w:szCs w:val="22"/>
              </w:rPr>
            </w:pPr>
            <w:r w:rsidRPr="00CD6076">
              <w:rPr>
                <w:sz w:val="22"/>
                <w:szCs w:val="22"/>
              </w:rPr>
              <w:t>5.</w:t>
            </w:r>
            <w:r w:rsidR="00955AB8" w:rsidRPr="00CD6076">
              <w:rPr>
                <w:sz w:val="22"/>
                <w:szCs w:val="22"/>
              </w:rPr>
              <w:t xml:space="preserve">Спосіб </w:t>
            </w:r>
            <w:r w:rsidR="004837A3" w:rsidRPr="00CD6076">
              <w:rPr>
                <w:sz w:val="22"/>
                <w:szCs w:val="22"/>
              </w:rPr>
              <w:t xml:space="preserve">оплати за послугу розподілу(передачі) електричної енергії </w:t>
            </w:r>
            <w:r w:rsidRPr="00CD6076">
              <w:rPr>
                <w:sz w:val="22"/>
                <w:szCs w:val="22"/>
              </w:rPr>
              <w:t>.</w:t>
            </w:r>
          </w:p>
        </w:tc>
        <w:tc>
          <w:tcPr>
            <w:tcW w:w="7655" w:type="dxa"/>
          </w:tcPr>
          <w:p w14:paraId="34C548E0" w14:textId="74586CF4" w:rsidR="00672707" w:rsidRPr="00CD6076" w:rsidRDefault="00F21753" w:rsidP="00935D48">
            <w:pPr>
              <w:tabs>
                <w:tab w:val="left" w:pos="42"/>
              </w:tabs>
              <w:jc w:val="both"/>
              <w:rPr>
                <w:sz w:val="22"/>
                <w:szCs w:val="22"/>
              </w:rPr>
            </w:pPr>
            <w:r w:rsidRPr="00CD6076">
              <w:rPr>
                <w:sz w:val="22"/>
                <w:szCs w:val="22"/>
              </w:rPr>
              <w:t xml:space="preserve">5.1 </w:t>
            </w:r>
            <w:r w:rsidR="000032FE" w:rsidRPr="00CD6076">
              <w:rPr>
                <w:sz w:val="22"/>
                <w:szCs w:val="22"/>
              </w:rPr>
              <w:t xml:space="preserve"> Оплата за послугу розподілу</w:t>
            </w:r>
            <w:r w:rsidR="003F1FD4" w:rsidRPr="00CD6076">
              <w:rPr>
                <w:sz w:val="22"/>
                <w:szCs w:val="22"/>
              </w:rPr>
              <w:t xml:space="preserve"> </w:t>
            </w:r>
            <w:r w:rsidR="000032FE" w:rsidRPr="00CD6076">
              <w:rPr>
                <w:sz w:val="22"/>
                <w:szCs w:val="22"/>
              </w:rPr>
              <w:t xml:space="preserve">(передачі) електричної енергії здійснюється </w:t>
            </w:r>
            <w:r w:rsidR="00F74515" w:rsidRPr="00CD6076">
              <w:rPr>
                <w:sz w:val="22"/>
                <w:szCs w:val="22"/>
              </w:rPr>
              <w:t>Постачальнику</w:t>
            </w:r>
            <w:r w:rsidRPr="00CD6076">
              <w:rPr>
                <w:sz w:val="22"/>
                <w:szCs w:val="22"/>
              </w:rPr>
              <w:t xml:space="preserve"> з наступним переведенням цієї оплати Постачальником оператору системи.</w:t>
            </w:r>
          </w:p>
          <w:p w14:paraId="0F8976D2" w14:textId="77777777" w:rsidR="00955AB8" w:rsidRPr="00CD6076" w:rsidRDefault="00955AB8" w:rsidP="00F21753">
            <w:pPr>
              <w:tabs>
                <w:tab w:val="left" w:pos="0"/>
              </w:tabs>
              <w:jc w:val="both"/>
              <w:rPr>
                <w:sz w:val="22"/>
                <w:szCs w:val="22"/>
              </w:rPr>
            </w:pPr>
          </w:p>
        </w:tc>
      </w:tr>
      <w:tr w:rsidR="005075D8" w:rsidRPr="00AB21F0" w14:paraId="3D2C51E5"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4152F97F" w14:textId="77777777" w:rsidR="00814696" w:rsidRPr="00CD6076" w:rsidRDefault="00814696" w:rsidP="00814696">
            <w:pPr>
              <w:jc w:val="both"/>
              <w:rPr>
                <w:sz w:val="22"/>
                <w:szCs w:val="22"/>
              </w:rPr>
            </w:pPr>
            <w:r w:rsidRPr="00CD6076">
              <w:rPr>
                <w:sz w:val="22"/>
                <w:szCs w:val="22"/>
              </w:rPr>
              <w:t xml:space="preserve">6.Термін виставлення рахунку за електричну </w:t>
            </w:r>
            <w:r w:rsidRPr="00CD6076">
              <w:rPr>
                <w:sz w:val="22"/>
                <w:szCs w:val="22"/>
              </w:rPr>
              <w:lastRenderedPageBreak/>
              <w:t>енергію та строки та способи його оплати</w:t>
            </w:r>
          </w:p>
          <w:p w14:paraId="273A56D4" w14:textId="77777777" w:rsidR="00814696" w:rsidRPr="00CD6076" w:rsidRDefault="00814696" w:rsidP="00814696">
            <w:pPr>
              <w:jc w:val="both"/>
              <w:rPr>
                <w:sz w:val="22"/>
                <w:szCs w:val="22"/>
              </w:rPr>
            </w:pPr>
          </w:p>
          <w:p w14:paraId="0421C6C1" w14:textId="77777777" w:rsidR="00814696" w:rsidRPr="00CD6076" w:rsidRDefault="00814696" w:rsidP="00814696">
            <w:pPr>
              <w:jc w:val="both"/>
              <w:rPr>
                <w:sz w:val="22"/>
                <w:szCs w:val="22"/>
              </w:rPr>
            </w:pPr>
          </w:p>
          <w:p w14:paraId="1ED29562" w14:textId="77777777" w:rsidR="00814696" w:rsidRPr="00CD6076" w:rsidRDefault="00814696" w:rsidP="00814696">
            <w:pPr>
              <w:jc w:val="both"/>
              <w:rPr>
                <w:sz w:val="22"/>
                <w:szCs w:val="22"/>
              </w:rPr>
            </w:pPr>
          </w:p>
          <w:p w14:paraId="0FB99E15" w14:textId="77777777" w:rsidR="00814696" w:rsidRPr="00CD6076" w:rsidRDefault="00814696" w:rsidP="00814696">
            <w:pPr>
              <w:jc w:val="both"/>
              <w:rPr>
                <w:sz w:val="22"/>
                <w:szCs w:val="22"/>
              </w:rPr>
            </w:pPr>
          </w:p>
          <w:p w14:paraId="5EF2380F" w14:textId="77777777" w:rsidR="00814696" w:rsidRPr="00CD6076" w:rsidRDefault="00814696" w:rsidP="00814696">
            <w:pPr>
              <w:jc w:val="both"/>
              <w:rPr>
                <w:sz w:val="22"/>
                <w:szCs w:val="22"/>
              </w:rPr>
            </w:pPr>
          </w:p>
          <w:p w14:paraId="0D5D8CA4" w14:textId="77777777" w:rsidR="00814696" w:rsidRPr="00CD6076" w:rsidRDefault="00814696" w:rsidP="00814696">
            <w:pPr>
              <w:jc w:val="both"/>
              <w:rPr>
                <w:sz w:val="22"/>
                <w:szCs w:val="22"/>
              </w:rPr>
            </w:pPr>
          </w:p>
          <w:p w14:paraId="58E92659" w14:textId="77777777" w:rsidR="00814696" w:rsidRPr="00CD6076" w:rsidRDefault="00814696" w:rsidP="00814696">
            <w:pPr>
              <w:jc w:val="both"/>
              <w:rPr>
                <w:sz w:val="22"/>
                <w:szCs w:val="22"/>
              </w:rPr>
            </w:pPr>
          </w:p>
          <w:p w14:paraId="03711C12" w14:textId="77777777" w:rsidR="00814696" w:rsidRPr="00CD6076" w:rsidRDefault="00814696" w:rsidP="00814696">
            <w:pPr>
              <w:jc w:val="both"/>
              <w:rPr>
                <w:sz w:val="22"/>
                <w:szCs w:val="22"/>
              </w:rPr>
            </w:pPr>
          </w:p>
          <w:p w14:paraId="254E9C0F" w14:textId="77777777" w:rsidR="00814696" w:rsidRPr="00CD6076" w:rsidRDefault="00814696" w:rsidP="00814696">
            <w:pPr>
              <w:jc w:val="both"/>
              <w:rPr>
                <w:sz w:val="22"/>
                <w:szCs w:val="22"/>
              </w:rPr>
            </w:pPr>
          </w:p>
          <w:p w14:paraId="53C5A3CB" w14:textId="77777777" w:rsidR="00814696" w:rsidRPr="00CD6076" w:rsidRDefault="00814696" w:rsidP="00814696">
            <w:pPr>
              <w:jc w:val="both"/>
              <w:rPr>
                <w:sz w:val="22"/>
                <w:szCs w:val="22"/>
              </w:rPr>
            </w:pPr>
          </w:p>
          <w:p w14:paraId="6029935D" w14:textId="77777777" w:rsidR="00814696" w:rsidRPr="00CD6076" w:rsidRDefault="00814696" w:rsidP="00814696">
            <w:pPr>
              <w:jc w:val="both"/>
              <w:rPr>
                <w:sz w:val="22"/>
                <w:szCs w:val="22"/>
              </w:rPr>
            </w:pPr>
          </w:p>
          <w:p w14:paraId="360730DA" w14:textId="77777777" w:rsidR="00814696" w:rsidRPr="00CD6076" w:rsidRDefault="00814696" w:rsidP="00814696">
            <w:pPr>
              <w:jc w:val="both"/>
              <w:rPr>
                <w:sz w:val="22"/>
                <w:szCs w:val="22"/>
              </w:rPr>
            </w:pPr>
          </w:p>
          <w:p w14:paraId="4CE9DB69" w14:textId="77777777" w:rsidR="00814696" w:rsidRPr="00CD6076" w:rsidRDefault="00814696" w:rsidP="00814696">
            <w:pPr>
              <w:jc w:val="both"/>
              <w:rPr>
                <w:sz w:val="22"/>
                <w:szCs w:val="22"/>
              </w:rPr>
            </w:pPr>
          </w:p>
          <w:p w14:paraId="4293182C" w14:textId="77777777" w:rsidR="00814696" w:rsidRPr="00CD6076" w:rsidRDefault="00814696" w:rsidP="00814696">
            <w:pPr>
              <w:jc w:val="both"/>
              <w:rPr>
                <w:sz w:val="22"/>
                <w:szCs w:val="22"/>
              </w:rPr>
            </w:pPr>
          </w:p>
          <w:p w14:paraId="20131F56" w14:textId="77777777" w:rsidR="00814696" w:rsidRPr="00CD6076" w:rsidRDefault="00814696" w:rsidP="00814696">
            <w:pPr>
              <w:jc w:val="both"/>
              <w:rPr>
                <w:sz w:val="22"/>
                <w:szCs w:val="22"/>
              </w:rPr>
            </w:pPr>
          </w:p>
          <w:p w14:paraId="18A5E76F" w14:textId="77777777" w:rsidR="00814696" w:rsidRPr="00CD6076" w:rsidRDefault="00814696" w:rsidP="00814696">
            <w:pPr>
              <w:jc w:val="both"/>
              <w:rPr>
                <w:sz w:val="22"/>
                <w:szCs w:val="22"/>
              </w:rPr>
            </w:pPr>
          </w:p>
          <w:p w14:paraId="2FAC41DA" w14:textId="77777777" w:rsidR="00814696" w:rsidRPr="00CD6076" w:rsidRDefault="00814696" w:rsidP="00814696">
            <w:pPr>
              <w:jc w:val="both"/>
              <w:rPr>
                <w:sz w:val="22"/>
                <w:szCs w:val="22"/>
              </w:rPr>
            </w:pPr>
          </w:p>
          <w:p w14:paraId="7E670855" w14:textId="77777777" w:rsidR="00814696" w:rsidRPr="00CD6076" w:rsidRDefault="00814696" w:rsidP="00814696">
            <w:pPr>
              <w:jc w:val="both"/>
              <w:rPr>
                <w:sz w:val="22"/>
                <w:szCs w:val="22"/>
              </w:rPr>
            </w:pPr>
          </w:p>
          <w:p w14:paraId="51B7914D" w14:textId="77777777" w:rsidR="00814696" w:rsidRPr="00CD6076" w:rsidRDefault="00814696" w:rsidP="00814696">
            <w:pPr>
              <w:jc w:val="both"/>
              <w:rPr>
                <w:sz w:val="22"/>
                <w:szCs w:val="22"/>
              </w:rPr>
            </w:pPr>
          </w:p>
        </w:tc>
        <w:tc>
          <w:tcPr>
            <w:tcW w:w="7655" w:type="dxa"/>
          </w:tcPr>
          <w:p w14:paraId="7B9E915E" w14:textId="14C38D72" w:rsidR="001A698B" w:rsidRPr="00CD6076" w:rsidRDefault="00814696" w:rsidP="00A41CC7">
            <w:pPr>
              <w:jc w:val="both"/>
              <w:rPr>
                <w:sz w:val="22"/>
                <w:szCs w:val="22"/>
              </w:rPr>
            </w:pPr>
            <w:r w:rsidRPr="00CD6076">
              <w:rPr>
                <w:sz w:val="22"/>
                <w:szCs w:val="22"/>
              </w:rPr>
              <w:lastRenderedPageBreak/>
              <w:t xml:space="preserve">6.1 </w:t>
            </w:r>
            <w:r w:rsidR="001A698B" w:rsidRPr="00CD6076">
              <w:rPr>
                <w:sz w:val="22"/>
                <w:szCs w:val="22"/>
              </w:rPr>
              <w:t>Платіжні документи (</w:t>
            </w:r>
            <w:r w:rsidR="005B43B8" w:rsidRPr="00CD6076">
              <w:rPr>
                <w:sz w:val="22"/>
                <w:szCs w:val="22"/>
              </w:rPr>
              <w:t>рахунки</w:t>
            </w:r>
            <w:r w:rsidR="001A698B" w:rsidRPr="00CD6076">
              <w:rPr>
                <w:sz w:val="22"/>
                <w:szCs w:val="22"/>
              </w:rPr>
              <w:t>) на оплату надаються</w:t>
            </w:r>
            <w:r w:rsidR="00F92DC8" w:rsidRPr="00CD6076">
              <w:rPr>
                <w:sz w:val="22"/>
                <w:szCs w:val="22"/>
              </w:rPr>
              <w:t xml:space="preserve"> Постачальником</w:t>
            </w:r>
            <w:r w:rsidR="001A698B" w:rsidRPr="00CD6076">
              <w:rPr>
                <w:sz w:val="22"/>
                <w:szCs w:val="22"/>
              </w:rPr>
              <w:t xml:space="preserve"> споживачу </w:t>
            </w:r>
            <w:r w:rsidR="00F92DC8" w:rsidRPr="00CD6076">
              <w:rPr>
                <w:sz w:val="22"/>
                <w:szCs w:val="22"/>
              </w:rPr>
              <w:t xml:space="preserve">у місяці, наступному за розрахунковим,  </w:t>
            </w:r>
            <w:r w:rsidR="001A698B" w:rsidRPr="00CD6076">
              <w:rPr>
                <w:sz w:val="22"/>
                <w:szCs w:val="22"/>
              </w:rPr>
              <w:t xml:space="preserve">одним із способів: </w:t>
            </w:r>
          </w:p>
          <w:p w14:paraId="0D3BBEB5" w14:textId="184E761F"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у відповідному Центрі обслуговування користувачів; </w:t>
            </w:r>
          </w:p>
          <w:p w14:paraId="480FED76" w14:textId="1D854DF1" w:rsidR="001A698B" w:rsidRPr="00CD6076" w:rsidRDefault="002D0345" w:rsidP="00814696">
            <w:pPr>
              <w:ind w:firstLine="284"/>
              <w:jc w:val="both"/>
              <w:rPr>
                <w:sz w:val="22"/>
                <w:szCs w:val="22"/>
              </w:rPr>
            </w:pPr>
            <w:r w:rsidRPr="00CD6076">
              <w:rPr>
                <w:sz w:val="22"/>
                <w:szCs w:val="22"/>
              </w:rPr>
              <w:lastRenderedPageBreak/>
              <w:t>-</w:t>
            </w:r>
            <w:r w:rsidR="001A698B" w:rsidRPr="00CD6076">
              <w:rPr>
                <w:sz w:val="22"/>
                <w:szCs w:val="22"/>
              </w:rPr>
              <w:t xml:space="preserve"> через Персональний кабінет споживача;</w:t>
            </w:r>
          </w:p>
          <w:p w14:paraId="26159B30" w14:textId="3DC836B2"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електронною поштою;</w:t>
            </w:r>
          </w:p>
          <w:p w14:paraId="25EF59AE" w14:textId="1EE47B67"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факсимільним зв’язком;</w:t>
            </w:r>
          </w:p>
          <w:p w14:paraId="6A50287F" w14:textId="402ECB33" w:rsidR="001A698B" w:rsidRPr="00CD6076" w:rsidRDefault="002D0345" w:rsidP="00814696">
            <w:pPr>
              <w:ind w:firstLine="284"/>
              <w:jc w:val="both"/>
              <w:rPr>
                <w:sz w:val="22"/>
                <w:szCs w:val="22"/>
              </w:rPr>
            </w:pPr>
            <w:r w:rsidRPr="00CD6076">
              <w:rPr>
                <w:sz w:val="22"/>
                <w:szCs w:val="22"/>
              </w:rPr>
              <w:t xml:space="preserve"> -</w:t>
            </w:r>
            <w:r w:rsidR="001A698B" w:rsidRPr="00CD6076">
              <w:rPr>
                <w:sz w:val="22"/>
                <w:szCs w:val="22"/>
              </w:rPr>
              <w:t xml:space="preserve"> поштовим зв’язком; </w:t>
            </w:r>
          </w:p>
          <w:p w14:paraId="605695EC" w14:textId="08F5E415" w:rsidR="002D0345" w:rsidRPr="00CD6076" w:rsidRDefault="005B43B8" w:rsidP="00814696">
            <w:pPr>
              <w:ind w:firstLine="284"/>
              <w:jc w:val="both"/>
              <w:rPr>
                <w:sz w:val="22"/>
                <w:szCs w:val="22"/>
              </w:rPr>
            </w:pPr>
            <w:r w:rsidRPr="00CD6076">
              <w:rPr>
                <w:sz w:val="22"/>
                <w:szCs w:val="22"/>
              </w:rPr>
              <w:t xml:space="preserve"> </w:t>
            </w:r>
            <w:r w:rsidR="002D0345" w:rsidRPr="00CD6076">
              <w:rPr>
                <w:sz w:val="22"/>
                <w:szCs w:val="22"/>
              </w:rPr>
              <w:t xml:space="preserve">- кур’єром; </w:t>
            </w:r>
          </w:p>
          <w:p w14:paraId="3867458F" w14:textId="689ECAAC" w:rsidR="002D0345" w:rsidRPr="00CD6076" w:rsidRDefault="001A698B" w:rsidP="002D0345">
            <w:pPr>
              <w:ind w:firstLine="284"/>
              <w:jc w:val="both"/>
              <w:rPr>
                <w:sz w:val="22"/>
                <w:szCs w:val="22"/>
              </w:rPr>
            </w:pPr>
            <w:r w:rsidRPr="00CD6076">
              <w:rPr>
                <w:sz w:val="22"/>
                <w:szCs w:val="22"/>
              </w:rPr>
              <w:t xml:space="preserve"> </w:t>
            </w:r>
            <w:r w:rsidR="002D0345" w:rsidRPr="00CD6076">
              <w:rPr>
                <w:sz w:val="22"/>
                <w:szCs w:val="22"/>
              </w:rPr>
              <w:t>- мо</w:t>
            </w:r>
            <w:r w:rsidR="00F92DC8" w:rsidRPr="00CD6076">
              <w:rPr>
                <w:sz w:val="22"/>
                <w:szCs w:val="22"/>
              </w:rPr>
              <w:t>більн</w:t>
            </w:r>
            <w:r w:rsidR="00A41CC7" w:rsidRPr="00CD6076">
              <w:rPr>
                <w:sz w:val="22"/>
                <w:szCs w:val="22"/>
              </w:rPr>
              <w:t>им</w:t>
            </w:r>
            <w:r w:rsidR="00F92DC8" w:rsidRPr="00CD6076">
              <w:rPr>
                <w:sz w:val="22"/>
                <w:szCs w:val="22"/>
              </w:rPr>
              <w:t xml:space="preserve"> додатк</w:t>
            </w:r>
            <w:r w:rsidR="00A41CC7" w:rsidRPr="00CD6076">
              <w:rPr>
                <w:sz w:val="22"/>
                <w:szCs w:val="22"/>
              </w:rPr>
              <w:t>ом</w:t>
            </w:r>
            <w:r w:rsidR="00F92DC8" w:rsidRPr="00CD6076">
              <w:rPr>
                <w:sz w:val="22"/>
                <w:szCs w:val="22"/>
              </w:rPr>
              <w:t xml:space="preserve"> П</w:t>
            </w:r>
            <w:r w:rsidR="002D0345" w:rsidRPr="00CD6076">
              <w:rPr>
                <w:sz w:val="22"/>
                <w:szCs w:val="22"/>
              </w:rPr>
              <w:t>остачальника</w:t>
            </w:r>
            <w:r w:rsidRPr="00CD6076">
              <w:rPr>
                <w:sz w:val="22"/>
                <w:szCs w:val="22"/>
              </w:rPr>
              <w:t xml:space="preserve">; </w:t>
            </w:r>
            <w:r w:rsidR="002D0345" w:rsidRPr="00CD6076">
              <w:rPr>
                <w:sz w:val="22"/>
                <w:szCs w:val="22"/>
              </w:rPr>
              <w:t xml:space="preserve">      </w:t>
            </w:r>
          </w:p>
          <w:p w14:paraId="3483F55E" w14:textId="08E23D13" w:rsidR="001A698B" w:rsidRPr="00CD6076" w:rsidRDefault="005B43B8" w:rsidP="00814696">
            <w:pPr>
              <w:ind w:firstLine="284"/>
              <w:jc w:val="both"/>
              <w:rPr>
                <w:sz w:val="22"/>
                <w:szCs w:val="22"/>
              </w:rPr>
            </w:pPr>
            <w:r w:rsidRPr="00CD6076">
              <w:rPr>
                <w:sz w:val="22"/>
                <w:szCs w:val="22"/>
              </w:rPr>
              <w:t xml:space="preserve"> </w:t>
            </w:r>
            <w:r w:rsidR="002D0345" w:rsidRPr="00CD6076">
              <w:rPr>
                <w:sz w:val="22"/>
                <w:szCs w:val="22"/>
              </w:rPr>
              <w:t xml:space="preserve">- </w:t>
            </w:r>
            <w:r w:rsidR="001A698B" w:rsidRPr="00CD6076">
              <w:rPr>
                <w:sz w:val="22"/>
                <w:szCs w:val="22"/>
              </w:rPr>
              <w:t>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14:paraId="559DC028" w14:textId="5F39A77B" w:rsidR="009F1666" w:rsidRPr="00CD6076" w:rsidRDefault="00484809" w:rsidP="00814696">
            <w:pPr>
              <w:ind w:firstLine="284"/>
              <w:jc w:val="both"/>
              <w:rPr>
                <w:sz w:val="22"/>
                <w:szCs w:val="22"/>
              </w:rPr>
            </w:pPr>
            <w:r w:rsidRPr="00CD6076">
              <w:rPr>
                <w:sz w:val="22"/>
                <w:szCs w:val="22"/>
              </w:rPr>
              <w:t>Споживачі,</w:t>
            </w:r>
            <w:r w:rsidR="00E25401" w:rsidRPr="00CD6076">
              <w:rPr>
                <w:sz w:val="22"/>
                <w:szCs w:val="22"/>
              </w:rPr>
              <w:t xml:space="preserve"> </w:t>
            </w:r>
            <w:r w:rsidR="009F1666" w:rsidRPr="00CD6076">
              <w:rPr>
                <w:sz w:val="22"/>
                <w:szCs w:val="22"/>
              </w:rPr>
              <w:t>які користуються Персональним кабінетом</w:t>
            </w:r>
            <w:r w:rsidR="002D0345" w:rsidRPr="00CD6076">
              <w:rPr>
                <w:sz w:val="22"/>
                <w:szCs w:val="22"/>
              </w:rPr>
              <w:t xml:space="preserve"> та мобільним додатком Постачальника </w:t>
            </w:r>
            <w:r w:rsidR="009F1666" w:rsidRPr="00CD6076">
              <w:rPr>
                <w:sz w:val="22"/>
                <w:szCs w:val="22"/>
              </w:rPr>
              <w:t>самостійно формують рахунки на оплату за спожиту електричну енергію.</w:t>
            </w:r>
          </w:p>
          <w:p w14:paraId="4568D8B6" w14:textId="77777777" w:rsidR="00814696" w:rsidRPr="00CD6076" w:rsidRDefault="00814696" w:rsidP="00814696">
            <w:pPr>
              <w:ind w:firstLine="284"/>
              <w:jc w:val="both"/>
              <w:rPr>
                <w:sz w:val="22"/>
                <w:szCs w:val="22"/>
                <w:lang w:val="ru-RU"/>
              </w:rPr>
            </w:pPr>
            <w:r w:rsidRPr="00CD6076">
              <w:rPr>
                <w:sz w:val="22"/>
                <w:szCs w:val="22"/>
              </w:rPr>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r w:rsidRPr="00CD6076">
              <w:rPr>
                <w:sz w:val="22"/>
                <w:szCs w:val="22"/>
                <w:lang w:val="ru-RU"/>
              </w:rPr>
              <w:t>.</w:t>
            </w:r>
          </w:p>
          <w:p w14:paraId="624E957B" w14:textId="6FD9EEFF" w:rsidR="00814696" w:rsidRPr="00CD6076" w:rsidRDefault="00814696" w:rsidP="00814696">
            <w:pPr>
              <w:jc w:val="both"/>
              <w:rPr>
                <w:sz w:val="22"/>
                <w:szCs w:val="22"/>
                <w:lang w:val="ru-RU"/>
              </w:rPr>
            </w:pPr>
            <w:r w:rsidRPr="00CD6076">
              <w:rPr>
                <w:sz w:val="22"/>
                <w:szCs w:val="22"/>
              </w:rPr>
              <w:t>6.2  Термін оплати рахунків - 10 робочих днів від дати отримання рахунка, але не пізніше 20 календарного дня після закінчення розрахункового періоду</w:t>
            </w:r>
            <w:r w:rsidR="00D6510C" w:rsidRPr="00CD6076">
              <w:rPr>
                <w:sz w:val="22"/>
                <w:szCs w:val="22"/>
              </w:rPr>
              <w:t>.</w:t>
            </w:r>
          </w:p>
          <w:p w14:paraId="7BC987F1" w14:textId="77777777" w:rsidR="00814696" w:rsidRPr="00CD6076" w:rsidRDefault="00814696" w:rsidP="00814696">
            <w:pPr>
              <w:jc w:val="both"/>
              <w:rPr>
                <w:sz w:val="22"/>
                <w:szCs w:val="22"/>
              </w:rPr>
            </w:pPr>
            <w:r w:rsidRPr="00CD6076">
              <w:rPr>
                <w:sz w:val="22"/>
                <w:szCs w:val="22"/>
              </w:rPr>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14:paraId="7D7116D8" w14:textId="77777777" w:rsidR="00814696" w:rsidRPr="00CD6076" w:rsidRDefault="00814696" w:rsidP="00814696">
            <w:pPr>
              <w:pStyle w:val="a6"/>
              <w:ind w:left="284"/>
              <w:jc w:val="both"/>
              <w:rPr>
                <w:sz w:val="22"/>
                <w:szCs w:val="22"/>
              </w:rPr>
            </w:pPr>
            <w:r w:rsidRPr="00CD6076">
              <w:rPr>
                <w:sz w:val="22"/>
                <w:szCs w:val="22"/>
              </w:rPr>
              <w:t>Споживач може здійснювати оплату за спожиту електричну енергію:</w:t>
            </w:r>
          </w:p>
          <w:p w14:paraId="768644B1" w14:textId="77777777" w:rsidR="00814696" w:rsidRPr="00CD6076" w:rsidRDefault="00814696" w:rsidP="00A04D9D">
            <w:pPr>
              <w:pStyle w:val="a6"/>
              <w:numPr>
                <w:ilvl w:val="0"/>
                <w:numId w:val="15"/>
              </w:numPr>
              <w:ind w:left="324" w:firstLine="0"/>
              <w:jc w:val="both"/>
              <w:rPr>
                <w:sz w:val="22"/>
                <w:szCs w:val="22"/>
              </w:rPr>
            </w:pPr>
            <w:r w:rsidRPr="00CD6076">
              <w:rPr>
                <w:sz w:val="22"/>
                <w:szCs w:val="22"/>
              </w:rPr>
              <w:t xml:space="preserve">у системі онлайн-розрахунків «Персональний кабінет» на </w:t>
            </w:r>
            <w:proofErr w:type="spellStart"/>
            <w:r w:rsidRPr="00CD6076">
              <w:rPr>
                <w:sz w:val="22"/>
                <w:szCs w:val="22"/>
              </w:rPr>
              <w:t>web</w:t>
            </w:r>
            <w:proofErr w:type="spellEnd"/>
            <w:r w:rsidRPr="00CD6076">
              <w:rPr>
                <w:sz w:val="22"/>
                <w:szCs w:val="22"/>
              </w:rPr>
              <w:t>-сайті Постачальника (далі – Персональний кабінет). Для реєстрації у Персональному кабінеті Споживач використовує такі дані:</w:t>
            </w:r>
          </w:p>
          <w:p w14:paraId="18062D9E" w14:textId="77777777" w:rsidR="00814696" w:rsidRPr="00CD6076" w:rsidRDefault="00814696" w:rsidP="00814696">
            <w:pPr>
              <w:pStyle w:val="a6"/>
              <w:numPr>
                <w:ilvl w:val="0"/>
                <w:numId w:val="16"/>
              </w:numPr>
              <w:jc w:val="both"/>
              <w:rPr>
                <w:sz w:val="22"/>
                <w:szCs w:val="22"/>
              </w:rPr>
            </w:pPr>
            <w:r w:rsidRPr="00CD6076">
              <w:rPr>
                <w:sz w:val="22"/>
                <w:szCs w:val="22"/>
              </w:rPr>
              <w:t>електронна пошта ___________@___________;</w:t>
            </w:r>
          </w:p>
          <w:p w14:paraId="4010CEDB" w14:textId="77777777" w:rsidR="00814696" w:rsidRPr="00CD6076" w:rsidRDefault="00814696" w:rsidP="00814696">
            <w:pPr>
              <w:pStyle w:val="a6"/>
              <w:numPr>
                <w:ilvl w:val="0"/>
                <w:numId w:val="16"/>
              </w:numPr>
              <w:jc w:val="both"/>
              <w:rPr>
                <w:sz w:val="22"/>
                <w:szCs w:val="22"/>
              </w:rPr>
            </w:pPr>
            <w:r w:rsidRPr="00CD6076">
              <w:rPr>
                <w:sz w:val="22"/>
                <w:szCs w:val="22"/>
              </w:rPr>
              <w:t>ім’я та прізвище відповідальної особи ____________________;</w:t>
            </w:r>
          </w:p>
          <w:p w14:paraId="5FDC73D5" w14:textId="77777777" w:rsidR="00814696" w:rsidRPr="00CD6076" w:rsidRDefault="00814696" w:rsidP="00814696">
            <w:pPr>
              <w:pStyle w:val="a6"/>
              <w:numPr>
                <w:ilvl w:val="0"/>
                <w:numId w:val="16"/>
              </w:numPr>
              <w:jc w:val="both"/>
              <w:rPr>
                <w:sz w:val="22"/>
                <w:szCs w:val="22"/>
              </w:rPr>
            </w:pPr>
            <w:r w:rsidRPr="00CD6076">
              <w:rPr>
                <w:sz w:val="22"/>
                <w:szCs w:val="22"/>
              </w:rPr>
              <w:t>номер мобільного телефону __________________.</w:t>
            </w:r>
          </w:p>
          <w:p w14:paraId="2754AF23" w14:textId="77777777" w:rsidR="00814696" w:rsidRPr="00CD6076" w:rsidRDefault="00814696" w:rsidP="00814696">
            <w:pPr>
              <w:pStyle w:val="a6"/>
              <w:numPr>
                <w:ilvl w:val="0"/>
                <w:numId w:val="15"/>
              </w:numPr>
              <w:jc w:val="both"/>
              <w:rPr>
                <w:sz w:val="22"/>
                <w:szCs w:val="22"/>
              </w:rPr>
            </w:pPr>
            <w:r w:rsidRPr="00CD6076">
              <w:rPr>
                <w:sz w:val="22"/>
                <w:szCs w:val="22"/>
              </w:rPr>
              <w:t>через платіжні термінали чи системи інтернет-розрахунків</w:t>
            </w:r>
            <w:r w:rsidRPr="00CD6076">
              <w:rPr>
                <w:sz w:val="22"/>
                <w:szCs w:val="22"/>
                <w:lang w:val="ru-RU"/>
              </w:rPr>
              <w:t>;</w:t>
            </w:r>
          </w:p>
          <w:p w14:paraId="76CF95BF" w14:textId="77777777" w:rsidR="00814696" w:rsidRPr="00CD6076" w:rsidRDefault="00814696" w:rsidP="00814696">
            <w:pPr>
              <w:pStyle w:val="a6"/>
              <w:numPr>
                <w:ilvl w:val="0"/>
                <w:numId w:val="15"/>
              </w:numPr>
              <w:jc w:val="both"/>
              <w:rPr>
                <w:sz w:val="22"/>
                <w:szCs w:val="22"/>
              </w:rPr>
            </w:pPr>
            <w:r w:rsidRPr="00CD6076">
              <w:rPr>
                <w:sz w:val="22"/>
                <w:szCs w:val="22"/>
              </w:rPr>
              <w:t>у банківських відділеннях</w:t>
            </w:r>
            <w:r w:rsidRPr="00CD6076">
              <w:rPr>
                <w:sz w:val="22"/>
                <w:szCs w:val="22"/>
                <w:lang w:val="en-US"/>
              </w:rPr>
              <w:t>;</w:t>
            </w:r>
          </w:p>
          <w:p w14:paraId="14B0BDE5" w14:textId="77777777" w:rsidR="00814696" w:rsidRPr="00CD6076" w:rsidRDefault="00814696" w:rsidP="00814696">
            <w:pPr>
              <w:pStyle w:val="a6"/>
              <w:numPr>
                <w:ilvl w:val="0"/>
                <w:numId w:val="15"/>
              </w:numPr>
              <w:jc w:val="both"/>
              <w:rPr>
                <w:sz w:val="22"/>
                <w:szCs w:val="22"/>
              </w:rPr>
            </w:pPr>
            <w:r w:rsidRPr="00CD6076">
              <w:rPr>
                <w:sz w:val="22"/>
                <w:szCs w:val="22"/>
              </w:rPr>
              <w:t>у відділеннях зв’язку АТ «Укрпошти»</w:t>
            </w:r>
            <w:r w:rsidRPr="00CD6076">
              <w:rPr>
                <w:sz w:val="22"/>
                <w:szCs w:val="22"/>
                <w:lang w:val="ru-RU"/>
              </w:rPr>
              <w:t>;</w:t>
            </w:r>
          </w:p>
          <w:p w14:paraId="5B71B742" w14:textId="77777777" w:rsidR="00814696" w:rsidRPr="00CD6076" w:rsidRDefault="00814696" w:rsidP="00814696">
            <w:pPr>
              <w:pStyle w:val="a6"/>
              <w:numPr>
                <w:ilvl w:val="0"/>
                <w:numId w:val="15"/>
              </w:numPr>
              <w:jc w:val="both"/>
              <w:rPr>
                <w:sz w:val="22"/>
                <w:szCs w:val="22"/>
              </w:rPr>
            </w:pPr>
            <w:r w:rsidRPr="00CD6076">
              <w:rPr>
                <w:sz w:val="22"/>
                <w:szCs w:val="22"/>
              </w:rPr>
              <w:t>в інший не заборонений законодавством спосіб.</w:t>
            </w:r>
          </w:p>
          <w:p w14:paraId="34903A3E" w14:textId="13A8ECE3" w:rsidR="00977EB0" w:rsidRPr="00CD6076" w:rsidRDefault="00977EB0" w:rsidP="00977EB0">
            <w:pPr>
              <w:ind w:firstLine="284"/>
              <w:jc w:val="both"/>
              <w:rPr>
                <w:sz w:val="22"/>
                <w:szCs w:val="22"/>
              </w:rPr>
            </w:pPr>
            <w:r w:rsidRPr="00CD6076">
              <w:rPr>
                <w:sz w:val="22"/>
                <w:szCs w:val="22"/>
              </w:rPr>
              <w:t xml:space="preserve">Інформацію про суму до оплати можна отримати через систему онлайн-розрахунків «Персональний кабінет» на </w:t>
            </w:r>
            <w:proofErr w:type="spellStart"/>
            <w:r w:rsidRPr="00CD6076">
              <w:rPr>
                <w:sz w:val="22"/>
                <w:szCs w:val="22"/>
              </w:rPr>
              <w:t>web</w:t>
            </w:r>
            <w:proofErr w:type="spellEnd"/>
            <w:r w:rsidRPr="00CD6076">
              <w:rPr>
                <w:sz w:val="22"/>
                <w:szCs w:val="22"/>
              </w:rPr>
              <w:t xml:space="preserve">-сайті Постачальника, системи інтернет-розрахунків та у банківських відділеннях (АТ «Ощадбанк», ПАТ КБ «Приватбанк», </w:t>
            </w:r>
            <w:r w:rsidRPr="00CD6076">
              <w:rPr>
                <w:rStyle w:val="a7"/>
                <w:b w:val="0"/>
                <w:sz w:val="22"/>
                <w:szCs w:val="22"/>
                <w:shd w:val="clear" w:color="auto" w:fill="FFFFFF"/>
              </w:rPr>
              <w:t>АТ «</w:t>
            </w:r>
            <w:proofErr w:type="spellStart"/>
            <w:r w:rsidRPr="00CD6076">
              <w:rPr>
                <w:rStyle w:val="a7"/>
                <w:b w:val="0"/>
                <w:sz w:val="22"/>
                <w:szCs w:val="22"/>
                <w:shd w:val="clear" w:color="auto" w:fill="FFFFFF"/>
              </w:rPr>
              <w:t>Айбокс</w:t>
            </w:r>
            <w:proofErr w:type="spellEnd"/>
            <w:r w:rsidRPr="00CD6076">
              <w:rPr>
                <w:rStyle w:val="a7"/>
                <w:b w:val="0"/>
                <w:sz w:val="22"/>
                <w:szCs w:val="22"/>
                <w:shd w:val="clear" w:color="auto" w:fill="FFFFFF"/>
              </w:rPr>
              <w:t xml:space="preserve"> Банк», </w:t>
            </w:r>
            <w:r w:rsidRPr="00CD6076">
              <w:rPr>
                <w:sz w:val="22"/>
                <w:szCs w:val="22"/>
                <w:shd w:val="clear" w:color="auto" w:fill="FFFFFF"/>
              </w:rPr>
              <w:t>ПрАТ «Банк Фамільний»),</w:t>
            </w:r>
            <w:r w:rsidRPr="00CD6076">
              <w:rPr>
                <w:sz w:val="22"/>
                <w:szCs w:val="22"/>
              </w:rPr>
              <w:t xml:space="preserve">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w:t>
            </w:r>
            <w:proofErr w:type="spellStart"/>
            <w:r w:rsidRPr="00CD6076">
              <w:rPr>
                <w:sz w:val="22"/>
                <w:szCs w:val="22"/>
              </w:rPr>
              <w:t>кол</w:t>
            </w:r>
            <w:proofErr w:type="spellEnd"/>
            <w:r w:rsidRPr="00CD6076">
              <w:rPr>
                <w:sz w:val="22"/>
                <w:szCs w:val="22"/>
              </w:rPr>
              <w:t>-центру, які розміщені на сайті Постачальника.</w:t>
            </w:r>
          </w:p>
          <w:p w14:paraId="5133B6CD" w14:textId="77777777" w:rsidR="00977EB0" w:rsidRDefault="00CE06A8" w:rsidP="00935D48">
            <w:pPr>
              <w:jc w:val="both"/>
              <w:rPr>
                <w:sz w:val="22"/>
                <w:szCs w:val="22"/>
              </w:rPr>
            </w:pPr>
            <w:r w:rsidRPr="00A10474">
              <w:rPr>
                <w:sz w:val="22"/>
                <w:szCs w:val="22"/>
              </w:rPr>
              <w:t>6.</w:t>
            </w:r>
            <w:r w:rsidR="009251FA" w:rsidRPr="00A10474">
              <w:rPr>
                <w:sz w:val="22"/>
                <w:szCs w:val="22"/>
              </w:rPr>
              <w:t>4</w:t>
            </w:r>
            <w:r w:rsidRPr="00A10474">
              <w:rPr>
                <w:sz w:val="22"/>
                <w:szCs w:val="22"/>
              </w:rPr>
              <w:t xml:space="preserve">  Коригуючий рахунок виставлений за цінами згідно п.2.2. цієї КП, має бути оплачений Споживачем протягом 30 (тридцяти) календарних днів, не залежно від оскарження Споживачем факту виявлення порушення. В разі скасування, у встановленому законодавством порядку відповідних нарахувань, сума переплати, за заявою Споживача, повертається на його банківський рахунок</w:t>
            </w:r>
            <w:r w:rsidR="009C3E0B" w:rsidRPr="00A10474">
              <w:rPr>
                <w:sz w:val="22"/>
                <w:szCs w:val="22"/>
              </w:rPr>
              <w:t>.</w:t>
            </w:r>
          </w:p>
          <w:p w14:paraId="1C171925" w14:textId="0E122904" w:rsidR="00A624E4" w:rsidRPr="00CD6076" w:rsidRDefault="00A624E4" w:rsidP="00941B63">
            <w:pPr>
              <w:jc w:val="both"/>
              <w:textAlignment w:val="baseline"/>
              <w:rPr>
                <w:sz w:val="22"/>
                <w:szCs w:val="22"/>
              </w:rPr>
            </w:pPr>
          </w:p>
        </w:tc>
      </w:tr>
      <w:tr w:rsidR="005075D8" w:rsidRPr="00AB21F0" w14:paraId="5DA096AD"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400" w:type="dxa"/>
          </w:tcPr>
          <w:p w14:paraId="684E9388" w14:textId="77777777" w:rsidR="00814696" w:rsidRPr="00CD6076" w:rsidRDefault="00814696" w:rsidP="00814696">
            <w:pPr>
              <w:pStyle w:val="a6"/>
              <w:ind w:left="0"/>
              <w:jc w:val="both"/>
              <w:rPr>
                <w:sz w:val="22"/>
                <w:szCs w:val="22"/>
              </w:rPr>
            </w:pPr>
            <w:r w:rsidRPr="00CD6076">
              <w:rPr>
                <w:sz w:val="22"/>
                <w:szCs w:val="22"/>
              </w:rPr>
              <w:lastRenderedPageBreak/>
              <w:t>7.Інформаційні повідомлення.</w:t>
            </w:r>
          </w:p>
        </w:tc>
        <w:tc>
          <w:tcPr>
            <w:tcW w:w="7655" w:type="dxa"/>
          </w:tcPr>
          <w:p w14:paraId="297EC457" w14:textId="77777777" w:rsidR="00814696" w:rsidRPr="00CD6076" w:rsidRDefault="00814696" w:rsidP="00814696">
            <w:pPr>
              <w:pStyle w:val="a6"/>
              <w:numPr>
                <w:ilvl w:val="1"/>
                <w:numId w:val="30"/>
              </w:numPr>
              <w:jc w:val="both"/>
              <w:rPr>
                <w:sz w:val="22"/>
                <w:szCs w:val="22"/>
              </w:rPr>
            </w:pPr>
            <w:r w:rsidRPr="00CD6076">
              <w:rPr>
                <w:sz w:val="22"/>
                <w:szCs w:val="22"/>
              </w:rPr>
              <w:t>Всі інформаційні повідомлення Постачальник направляє:</w:t>
            </w:r>
          </w:p>
          <w:p w14:paraId="7F3F01B6" w14:textId="77777777" w:rsidR="00814696" w:rsidRPr="00CD6076" w:rsidRDefault="00814696" w:rsidP="00814696">
            <w:pPr>
              <w:pStyle w:val="a6"/>
              <w:numPr>
                <w:ilvl w:val="0"/>
                <w:numId w:val="17"/>
              </w:numPr>
              <w:ind w:left="0" w:firstLine="284"/>
              <w:jc w:val="both"/>
              <w:rPr>
                <w:sz w:val="22"/>
                <w:szCs w:val="22"/>
              </w:rPr>
            </w:pPr>
            <w:r w:rsidRPr="00CD6076">
              <w:rPr>
                <w:sz w:val="22"/>
                <w:szCs w:val="22"/>
              </w:rPr>
              <w:t>через особистий кабінет на своєму офіційному сайті у мережі Інтернет,</w:t>
            </w:r>
          </w:p>
          <w:p w14:paraId="2F31A797" w14:textId="0DF888B7" w:rsidR="00814696" w:rsidRPr="00CD6076" w:rsidRDefault="00814696" w:rsidP="00814696">
            <w:pPr>
              <w:pStyle w:val="a6"/>
              <w:numPr>
                <w:ilvl w:val="0"/>
                <w:numId w:val="17"/>
              </w:numPr>
              <w:ind w:left="0" w:firstLine="284"/>
              <w:jc w:val="both"/>
              <w:rPr>
                <w:sz w:val="22"/>
                <w:szCs w:val="22"/>
              </w:rPr>
            </w:pPr>
            <w:r w:rsidRPr="00CD6076">
              <w:rPr>
                <w:sz w:val="22"/>
                <w:szCs w:val="22"/>
              </w:rPr>
              <w:t>засобами електронного зв'язку на електронну адресу вказану у заяві-приєднання до умов договору</w:t>
            </w:r>
            <w:r w:rsidR="0078657B" w:rsidRPr="00CD6076">
              <w:rPr>
                <w:sz w:val="22"/>
                <w:szCs w:val="22"/>
              </w:rPr>
              <w:t xml:space="preserve"> або надану іншим способом</w:t>
            </w:r>
            <w:r w:rsidRPr="00CD6076">
              <w:rPr>
                <w:sz w:val="22"/>
                <w:szCs w:val="22"/>
              </w:rPr>
              <w:t xml:space="preserve">, </w:t>
            </w:r>
          </w:p>
          <w:p w14:paraId="1EF72B17" w14:textId="75918B37" w:rsidR="00814696" w:rsidRPr="00CD6076" w:rsidRDefault="00814696" w:rsidP="00814696">
            <w:pPr>
              <w:pStyle w:val="a6"/>
              <w:numPr>
                <w:ilvl w:val="0"/>
                <w:numId w:val="17"/>
              </w:numPr>
              <w:ind w:left="0" w:firstLine="284"/>
              <w:jc w:val="both"/>
              <w:rPr>
                <w:sz w:val="22"/>
                <w:szCs w:val="22"/>
              </w:rPr>
            </w:pPr>
            <w:r w:rsidRPr="00CD6076">
              <w:rPr>
                <w:sz w:val="22"/>
                <w:szCs w:val="22"/>
              </w:rPr>
              <w:t>СМС-повідомленням на номер, зазначений у заяві-приєднання до умов договору</w:t>
            </w:r>
            <w:r w:rsidR="0078657B" w:rsidRPr="00CD6076">
              <w:rPr>
                <w:sz w:val="22"/>
                <w:szCs w:val="22"/>
              </w:rPr>
              <w:t xml:space="preserve"> або наданий іншим способом,</w:t>
            </w:r>
          </w:p>
          <w:p w14:paraId="4363328F" w14:textId="23C2F233" w:rsidR="00A41CC7" w:rsidRPr="00CD6076" w:rsidRDefault="00A41CC7" w:rsidP="00A41CC7">
            <w:pPr>
              <w:pStyle w:val="a6"/>
              <w:numPr>
                <w:ilvl w:val="0"/>
                <w:numId w:val="17"/>
              </w:numPr>
              <w:ind w:left="0" w:firstLine="284"/>
              <w:jc w:val="both"/>
              <w:rPr>
                <w:sz w:val="22"/>
                <w:szCs w:val="22"/>
              </w:rPr>
            </w:pPr>
            <w:r w:rsidRPr="00CD6076">
              <w:rPr>
                <w:sz w:val="22"/>
                <w:szCs w:val="22"/>
                <w:lang w:val="en-US"/>
              </w:rPr>
              <w:t>Push</w:t>
            </w:r>
            <w:r w:rsidRPr="00CD6076">
              <w:rPr>
                <w:sz w:val="22"/>
                <w:szCs w:val="22"/>
              </w:rPr>
              <w:t>-повідомленням на мобільний додаток,</w:t>
            </w:r>
          </w:p>
          <w:p w14:paraId="067723D0" w14:textId="77777777" w:rsidR="007A5479" w:rsidRPr="00CD6076" w:rsidRDefault="007A5479" w:rsidP="007A5479">
            <w:pPr>
              <w:numPr>
                <w:ilvl w:val="0"/>
                <w:numId w:val="17"/>
              </w:numPr>
              <w:ind w:left="0" w:firstLine="284"/>
              <w:contextualSpacing/>
              <w:jc w:val="both"/>
              <w:rPr>
                <w:sz w:val="22"/>
                <w:szCs w:val="22"/>
              </w:rPr>
            </w:pPr>
            <w:r w:rsidRPr="00CD6076">
              <w:rPr>
                <w:sz w:val="22"/>
                <w:szCs w:val="22"/>
              </w:rPr>
              <w:t>у чат-боті,</w:t>
            </w:r>
          </w:p>
          <w:p w14:paraId="0B3CE607" w14:textId="77777777" w:rsidR="00814696" w:rsidRPr="00CD6076" w:rsidRDefault="00814696" w:rsidP="00814696">
            <w:pPr>
              <w:pStyle w:val="a6"/>
              <w:numPr>
                <w:ilvl w:val="0"/>
                <w:numId w:val="17"/>
              </w:numPr>
              <w:ind w:left="0" w:firstLine="284"/>
              <w:jc w:val="both"/>
              <w:rPr>
                <w:sz w:val="22"/>
                <w:szCs w:val="22"/>
              </w:rPr>
            </w:pPr>
            <w:r w:rsidRPr="00CD6076">
              <w:rPr>
                <w:sz w:val="22"/>
                <w:szCs w:val="22"/>
              </w:rPr>
              <w:t xml:space="preserve">в центрах обслуговування споживачів, </w:t>
            </w:r>
          </w:p>
          <w:p w14:paraId="65A8A576" w14:textId="77777777" w:rsidR="00814696" w:rsidRPr="00CD6076" w:rsidRDefault="00814696" w:rsidP="00814696">
            <w:pPr>
              <w:jc w:val="both"/>
              <w:rPr>
                <w:sz w:val="22"/>
                <w:szCs w:val="22"/>
              </w:rPr>
            </w:pPr>
            <w:r w:rsidRPr="00CD6076">
              <w:rPr>
                <w:sz w:val="22"/>
                <w:szCs w:val="22"/>
              </w:rPr>
              <w:t>тощо.</w:t>
            </w:r>
          </w:p>
          <w:p w14:paraId="44EB7384" w14:textId="370AD651" w:rsidR="00365BB5" w:rsidRPr="00CD6076" w:rsidRDefault="00365BB5" w:rsidP="00365BB5">
            <w:pPr>
              <w:pStyle w:val="a8"/>
              <w:jc w:val="both"/>
              <w:rPr>
                <w:sz w:val="22"/>
                <w:szCs w:val="22"/>
              </w:rPr>
            </w:pPr>
            <w:r w:rsidRPr="00CD6076">
              <w:rPr>
                <w:sz w:val="22"/>
                <w:szCs w:val="22"/>
              </w:rPr>
              <w:t xml:space="preserve">7.2  Керуючись підпунктом 2 пункту 7.5 розділу VII ПРРЕЕ, Сторони домовились, що попередження про припинення постачання електричної енергії буде направлятись Постачальником у вигляді електронного повідомлення з поштового сервера Постачальника на електронну адресу Споживача, що зазначається Споживачем у заяві-приєднання до умов договору про постачання електричної енергії постачальником універсальних послуг. Актуальна електронна пошта_____________________________. Датою отримання такого </w:t>
            </w:r>
            <w:r w:rsidRPr="00CD6076">
              <w:rPr>
                <w:sz w:val="22"/>
                <w:szCs w:val="22"/>
              </w:rPr>
              <w:lastRenderedPageBreak/>
              <w:t>попередження буде вважатися третій робочий день з дня відправки електронного повідомлення з поштового сервера Постачальника на електронну адресу Споживача. Попередження вважається зробленим належним чином та не потребує додаткового повідомлення у письмовій формі і надсилання рекомендованим листом, вручення кур’єром або особисто під підпис Споживачу. Також, згідно пункту 3.2.4 глави 3.2 розділу III ПРРЕЕ Сторони дійшли згоди, що Постачальник може (має право) повідомляти Споживача про будь-яку зміну в умовах укладеного договору про постачання електричної енергії постачальником універсальних послуг (зміни умов договору, у тому числі комерційної пропозиції; розірвання договору; припинення дії договору та інше), шляхом направлення відповідної інформації у вигляді електронного повідомлення з поштового сервера Постачальника на електронну адресу Споживача, що зазначається Споживачем у заяві-приєднання до умов договору про постачання електричної енергії постачальником універсальних послуг, у визначений договором про постачання електричної енергії постачальником універсальних послуг (обраною споживачем комерційною пропозицією) та/або ПРРЕЕ строк. Датою отримання такої інформації у вигляді електронного повідомлення буде вважатися третій робочий день з дня відправки електронного повідомлення з поштового сервера Постачальника на електронну адресу Споживача. Такі інформаційні повідомлення вважаються зробленими належним чином та не потребують додаткового повідомлення у письмовій формі і надсилання рекомендованим листом, вручення кур’єром або особисто під підпис Споживачу.»</w:t>
            </w:r>
          </w:p>
          <w:p w14:paraId="3A5157C3" w14:textId="0FA7651E" w:rsidR="00365BB5" w:rsidRPr="00CD6076" w:rsidRDefault="00F22DD3" w:rsidP="00BF1F5E">
            <w:pPr>
              <w:pStyle w:val="a8"/>
              <w:jc w:val="both"/>
              <w:rPr>
                <w:sz w:val="22"/>
                <w:szCs w:val="22"/>
              </w:rPr>
            </w:pPr>
            <w:r w:rsidRPr="00A10474">
              <w:rPr>
                <w:sz w:val="22"/>
                <w:szCs w:val="22"/>
              </w:rPr>
              <w:t xml:space="preserve">7.3 Споживач не рідше двох разів на рік (до 01 січня  та 01 липня) контролює актуальність контактних даних наявних у Постачальника, зокрема щодо контактного номеру телефону та адреси електронної пошти. Для звіряння/оновлення даних Споживач може використовувати всі наявні у Постачальника канали: Особистий кабінет або </w:t>
            </w:r>
            <w:r w:rsidR="001366D2" w:rsidRPr="00A10474">
              <w:rPr>
                <w:sz w:val="22"/>
                <w:szCs w:val="22"/>
              </w:rPr>
              <w:t>офіційна електронна пошта</w:t>
            </w:r>
            <w:r w:rsidRPr="00A10474">
              <w:rPr>
                <w:sz w:val="22"/>
                <w:szCs w:val="22"/>
              </w:rPr>
              <w:t>, направлення інформації звичайним поштовим відправленням тощо. Постачальник не несе відповідальності за можливі негативні наслідки, пов’язані з неактуальністю даних, що не були оновлені Споживачем.</w:t>
            </w:r>
          </w:p>
        </w:tc>
      </w:tr>
      <w:tr w:rsidR="005075D8" w:rsidRPr="00AB21F0" w14:paraId="20469537"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7"/>
        </w:trPr>
        <w:tc>
          <w:tcPr>
            <w:tcW w:w="2400" w:type="dxa"/>
          </w:tcPr>
          <w:p w14:paraId="74C14595" w14:textId="77777777" w:rsidR="00814696" w:rsidRPr="00CD6076" w:rsidRDefault="00814696" w:rsidP="00815653">
            <w:pPr>
              <w:pStyle w:val="a6"/>
              <w:ind w:left="22" w:right="-109"/>
              <w:jc w:val="both"/>
              <w:rPr>
                <w:sz w:val="22"/>
                <w:szCs w:val="22"/>
              </w:rPr>
            </w:pPr>
            <w:r w:rsidRPr="00CD6076">
              <w:rPr>
                <w:sz w:val="22"/>
                <w:szCs w:val="22"/>
              </w:rPr>
              <w:lastRenderedPageBreak/>
              <w:t>8.</w:t>
            </w:r>
            <w:r w:rsidR="00815653" w:rsidRPr="00CD6076">
              <w:rPr>
                <w:sz w:val="22"/>
                <w:szCs w:val="22"/>
              </w:rPr>
              <w:t>Постачання електричної енергії вразливим споживачам,</w:t>
            </w:r>
            <w:r w:rsidR="00731829" w:rsidRPr="00CD6076">
              <w:rPr>
                <w:sz w:val="22"/>
                <w:szCs w:val="22"/>
              </w:rPr>
              <w:t xml:space="preserve"> </w:t>
            </w:r>
            <w:r w:rsidR="00815653" w:rsidRPr="00CD6076">
              <w:rPr>
                <w:sz w:val="22"/>
                <w:szCs w:val="22"/>
              </w:rPr>
              <w:t>урахування пільг та субсидій.</w:t>
            </w:r>
          </w:p>
        </w:tc>
        <w:tc>
          <w:tcPr>
            <w:tcW w:w="7655" w:type="dxa"/>
          </w:tcPr>
          <w:p w14:paraId="3597640F" w14:textId="1107D0DB" w:rsidR="00814696" w:rsidRPr="00CD6076" w:rsidRDefault="00814696" w:rsidP="00C65D47">
            <w:pPr>
              <w:tabs>
                <w:tab w:val="left" w:pos="42"/>
              </w:tabs>
              <w:ind w:left="42"/>
              <w:jc w:val="both"/>
              <w:rPr>
                <w:sz w:val="22"/>
                <w:szCs w:val="22"/>
                <w:lang w:val="ru-RU" w:eastAsia="ru-RU"/>
              </w:rPr>
            </w:pPr>
            <w:r w:rsidRPr="00CD6076">
              <w:rPr>
                <w:rFonts w:eastAsia="Calibri"/>
                <w:sz w:val="22"/>
                <w:szCs w:val="22"/>
                <w:lang w:eastAsia="en-US"/>
              </w:rPr>
              <w:t>8.</w:t>
            </w:r>
            <w:r w:rsidR="00A04D9D" w:rsidRPr="00CD6076">
              <w:rPr>
                <w:rFonts w:eastAsia="Calibri"/>
                <w:sz w:val="22"/>
                <w:szCs w:val="22"/>
                <w:lang w:eastAsia="en-US"/>
              </w:rPr>
              <w:t xml:space="preserve">1 </w:t>
            </w:r>
            <w:r w:rsidR="00C65D47" w:rsidRPr="00CD6076">
              <w:rPr>
                <w:rFonts w:eastAsia="Calibri"/>
                <w:sz w:val="22"/>
                <w:szCs w:val="22"/>
                <w:lang w:eastAsia="en-US"/>
              </w:rPr>
              <w:t>Н</w:t>
            </w:r>
            <w:r w:rsidRPr="00CD6076">
              <w:rPr>
                <w:rFonts w:eastAsia="Calibri"/>
                <w:sz w:val="22"/>
                <w:szCs w:val="22"/>
                <w:lang w:eastAsia="en-US"/>
              </w:rPr>
              <w:t>адаються у порядку та розмірі визначеному чинним законодавством України</w:t>
            </w:r>
            <w:r w:rsidR="0016576B" w:rsidRPr="00CD6076">
              <w:rPr>
                <w:rFonts w:eastAsia="Calibri"/>
                <w:sz w:val="22"/>
                <w:szCs w:val="22"/>
                <w:lang w:eastAsia="en-US"/>
              </w:rPr>
              <w:t>*</w:t>
            </w:r>
            <w:r w:rsidRPr="00CD6076">
              <w:rPr>
                <w:sz w:val="22"/>
                <w:szCs w:val="22"/>
                <w:lang w:val="ru-RU"/>
              </w:rPr>
              <w:t>.</w:t>
            </w:r>
          </w:p>
          <w:p w14:paraId="0BE661E7" w14:textId="77777777" w:rsidR="00814696" w:rsidRPr="00CD6076" w:rsidRDefault="00814696" w:rsidP="00815653">
            <w:pPr>
              <w:jc w:val="both"/>
              <w:rPr>
                <w:sz w:val="22"/>
                <w:szCs w:val="22"/>
              </w:rPr>
            </w:pPr>
          </w:p>
        </w:tc>
      </w:tr>
      <w:tr w:rsidR="005075D8" w:rsidRPr="00AB21F0" w14:paraId="5C2C6E06"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400" w:type="dxa"/>
          </w:tcPr>
          <w:p w14:paraId="4ED71E98" w14:textId="77777777" w:rsidR="00814696" w:rsidRPr="00CD6076" w:rsidRDefault="00727451" w:rsidP="00814696">
            <w:pPr>
              <w:pStyle w:val="a6"/>
              <w:ind w:left="22"/>
              <w:jc w:val="both"/>
              <w:rPr>
                <w:sz w:val="22"/>
                <w:szCs w:val="22"/>
              </w:rPr>
            </w:pPr>
            <w:r w:rsidRPr="00CD6076">
              <w:rPr>
                <w:sz w:val="22"/>
                <w:szCs w:val="22"/>
              </w:rPr>
              <w:t>9</w:t>
            </w:r>
            <w:r w:rsidR="00814696" w:rsidRPr="00CD6076">
              <w:rPr>
                <w:sz w:val="22"/>
                <w:szCs w:val="22"/>
              </w:rPr>
              <w:t>.Розмір пені за порушення строків оплати</w:t>
            </w:r>
          </w:p>
        </w:tc>
        <w:tc>
          <w:tcPr>
            <w:tcW w:w="7655" w:type="dxa"/>
          </w:tcPr>
          <w:p w14:paraId="2DBD8F3A" w14:textId="61BCA822" w:rsidR="00F05627" w:rsidRPr="00CD6076" w:rsidRDefault="007754AF" w:rsidP="00814696">
            <w:pPr>
              <w:jc w:val="both"/>
              <w:rPr>
                <w:sz w:val="22"/>
                <w:szCs w:val="22"/>
              </w:rPr>
            </w:pPr>
            <w:r w:rsidRPr="00CD6076">
              <w:rPr>
                <w:sz w:val="22"/>
                <w:szCs w:val="22"/>
              </w:rPr>
              <w:t>9.1 За порушення строків (термінів) оплати за спожиту електричну енергію, передбачених у Розділами «4. Спосіб оплати» та «6. Термін надання рахунку за електричну енергію та строки та способи його оплати», Споживач сплачує Постачальнику пеню у розмірі 0,01% суми боргу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 Нарахування пені починається з першого робочого дня, наступного за останнім днем граничного строку внесення плати за спожиту електричну енергію.</w:t>
            </w:r>
          </w:p>
        </w:tc>
      </w:tr>
      <w:tr w:rsidR="005075D8" w:rsidRPr="00AB21F0" w14:paraId="5D424E2A"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400" w:type="dxa"/>
          </w:tcPr>
          <w:p w14:paraId="2F85C0BC" w14:textId="77777777" w:rsidR="00814696" w:rsidRPr="00CD6076" w:rsidRDefault="00727451" w:rsidP="00814696">
            <w:pPr>
              <w:jc w:val="both"/>
              <w:rPr>
                <w:sz w:val="22"/>
                <w:szCs w:val="22"/>
              </w:rPr>
            </w:pPr>
            <w:r w:rsidRPr="00CD6076">
              <w:rPr>
                <w:sz w:val="22"/>
                <w:szCs w:val="22"/>
              </w:rPr>
              <w:t>10.</w:t>
            </w:r>
            <w:r w:rsidR="00814696" w:rsidRPr="00CD6076">
              <w:rPr>
                <w:sz w:val="22"/>
                <w:szCs w:val="22"/>
              </w:rPr>
              <w:t>Штрафні санкції за дострокове припинення Договору з ініціативи Споживача (без попередження в термін)</w:t>
            </w:r>
          </w:p>
        </w:tc>
        <w:tc>
          <w:tcPr>
            <w:tcW w:w="7655" w:type="dxa"/>
          </w:tcPr>
          <w:p w14:paraId="393FBCFF" w14:textId="77777777" w:rsidR="00814696" w:rsidRPr="00CD6076" w:rsidRDefault="00727451" w:rsidP="00814696">
            <w:pPr>
              <w:jc w:val="both"/>
              <w:rPr>
                <w:sz w:val="22"/>
                <w:szCs w:val="22"/>
              </w:rPr>
            </w:pPr>
            <w:r w:rsidRPr="00CD6076">
              <w:rPr>
                <w:sz w:val="22"/>
                <w:szCs w:val="22"/>
              </w:rPr>
              <w:t>10</w:t>
            </w:r>
            <w:r w:rsidR="00814696" w:rsidRPr="00CD6076">
              <w:rPr>
                <w:sz w:val="22"/>
                <w:szCs w:val="22"/>
              </w:rPr>
              <w:t>.1 Відсутні.</w:t>
            </w:r>
          </w:p>
        </w:tc>
      </w:tr>
      <w:tr w:rsidR="005075D8" w:rsidRPr="00AB21F0" w14:paraId="7B568340"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400" w:type="dxa"/>
          </w:tcPr>
          <w:p w14:paraId="53BD7EB1" w14:textId="77777777" w:rsidR="00814696" w:rsidRPr="00CD6076" w:rsidRDefault="00814696" w:rsidP="00727451">
            <w:pPr>
              <w:jc w:val="both"/>
              <w:rPr>
                <w:sz w:val="22"/>
                <w:szCs w:val="22"/>
              </w:rPr>
            </w:pPr>
            <w:r w:rsidRPr="00CD6076">
              <w:rPr>
                <w:sz w:val="22"/>
                <w:szCs w:val="22"/>
              </w:rPr>
              <w:t>1</w:t>
            </w:r>
            <w:r w:rsidR="00727451" w:rsidRPr="00CD6076">
              <w:rPr>
                <w:sz w:val="22"/>
                <w:szCs w:val="22"/>
              </w:rPr>
              <w:t>1</w:t>
            </w:r>
            <w:r w:rsidRPr="00CD6076">
              <w:rPr>
                <w:sz w:val="22"/>
                <w:szCs w:val="22"/>
              </w:rPr>
              <w:t>.Компенсація за недотримання комерційної якості надання послуг</w:t>
            </w:r>
          </w:p>
        </w:tc>
        <w:tc>
          <w:tcPr>
            <w:tcW w:w="7655" w:type="dxa"/>
          </w:tcPr>
          <w:p w14:paraId="27B2398C" w14:textId="77777777" w:rsidR="00814696" w:rsidRPr="00CD6076" w:rsidRDefault="00814696" w:rsidP="00814696">
            <w:pPr>
              <w:jc w:val="both"/>
              <w:rPr>
                <w:sz w:val="22"/>
                <w:szCs w:val="22"/>
              </w:rPr>
            </w:pPr>
            <w:r w:rsidRPr="00CD6076">
              <w:rPr>
                <w:rFonts w:eastAsia="Calibri"/>
                <w:sz w:val="22"/>
                <w:szCs w:val="22"/>
                <w:lang w:eastAsia="en-US"/>
              </w:rPr>
              <w:t>1</w:t>
            </w:r>
            <w:r w:rsidR="00727451" w:rsidRPr="00CD6076">
              <w:rPr>
                <w:rFonts w:eastAsia="Calibri"/>
                <w:sz w:val="22"/>
                <w:szCs w:val="22"/>
                <w:lang w:eastAsia="en-US"/>
              </w:rPr>
              <w:t>1</w:t>
            </w:r>
            <w:r w:rsidRPr="00CD6076">
              <w:rPr>
                <w:rFonts w:eastAsia="Calibri"/>
                <w:sz w:val="22"/>
                <w:szCs w:val="22"/>
                <w:lang w:eastAsia="en-US"/>
              </w:rPr>
              <w:t>.1</w:t>
            </w:r>
            <w:r w:rsidR="00A04D9D" w:rsidRPr="00CD6076">
              <w:rPr>
                <w:rFonts w:eastAsia="Calibri"/>
                <w:sz w:val="22"/>
                <w:szCs w:val="22"/>
                <w:lang w:eastAsia="en-US"/>
              </w:rPr>
              <w:t xml:space="preserve"> </w:t>
            </w:r>
            <w:r w:rsidRPr="00CD6076">
              <w:rPr>
                <w:rFonts w:eastAsia="Calibri"/>
                <w:sz w:val="22"/>
                <w:szCs w:val="22"/>
                <w:lang w:eastAsia="en-US"/>
              </w:rPr>
              <w:t>Компенсація за недотримання постачальником комерційної якості надання послуг надається у порядку та розмірі, визначеному НКРЕКП</w:t>
            </w:r>
            <w:r w:rsidRPr="00CD6076">
              <w:rPr>
                <w:sz w:val="22"/>
                <w:szCs w:val="22"/>
              </w:rPr>
              <w:t>.</w:t>
            </w:r>
          </w:p>
        </w:tc>
      </w:tr>
      <w:tr w:rsidR="00E905D5" w:rsidRPr="00AB21F0" w14:paraId="4139651A"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400" w:type="dxa"/>
          </w:tcPr>
          <w:p w14:paraId="40F634D2" w14:textId="77777777" w:rsidR="00E905D5" w:rsidRPr="00CD6076" w:rsidRDefault="00E905D5" w:rsidP="00E905D5">
            <w:pPr>
              <w:jc w:val="both"/>
              <w:rPr>
                <w:sz w:val="22"/>
                <w:szCs w:val="22"/>
              </w:rPr>
            </w:pPr>
            <w:r w:rsidRPr="00CD6076">
              <w:rPr>
                <w:sz w:val="22"/>
                <w:szCs w:val="22"/>
              </w:rPr>
              <w:t>12. Строк дії договору та умови пролонгації</w:t>
            </w:r>
          </w:p>
        </w:tc>
        <w:tc>
          <w:tcPr>
            <w:tcW w:w="7655" w:type="dxa"/>
          </w:tcPr>
          <w:p w14:paraId="434F5895" w14:textId="36EF3963" w:rsidR="00E905D5" w:rsidRPr="003E2B20" w:rsidRDefault="00E905D5" w:rsidP="00E905D5">
            <w:pPr>
              <w:pStyle w:val="a8"/>
              <w:jc w:val="both"/>
              <w:rPr>
                <w:sz w:val="22"/>
                <w:szCs w:val="22"/>
              </w:rPr>
            </w:pPr>
            <w:r w:rsidRPr="003E2B20">
              <w:rPr>
                <w:rFonts w:eastAsia="Calibri"/>
                <w:sz w:val="22"/>
                <w:szCs w:val="22"/>
                <w:lang w:eastAsia="en-US"/>
              </w:rPr>
              <w:t xml:space="preserve">12.1 </w:t>
            </w:r>
            <w:r w:rsidRPr="003E2B20">
              <w:rPr>
                <w:sz w:val="22"/>
                <w:szCs w:val="22"/>
              </w:rPr>
              <w:t>Договір укладається на умовах даної Комерційної пропозиції</w:t>
            </w:r>
            <w:r w:rsidR="00DC5EF3">
              <w:rPr>
                <w:sz w:val="22"/>
                <w:szCs w:val="22"/>
              </w:rPr>
              <w:t xml:space="preserve"> та </w:t>
            </w:r>
            <w:r w:rsidRPr="003E2B20">
              <w:rPr>
                <w:sz w:val="22"/>
                <w:szCs w:val="22"/>
              </w:rPr>
              <w:t>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5606340E" w14:textId="77777777" w:rsidR="00E905D5" w:rsidRPr="003E2B20" w:rsidRDefault="00E905D5" w:rsidP="00E905D5">
            <w:pPr>
              <w:pStyle w:val="a8"/>
              <w:jc w:val="both"/>
              <w:rPr>
                <w:sz w:val="22"/>
                <w:szCs w:val="22"/>
              </w:rPr>
            </w:pPr>
            <w:r w:rsidRPr="003E2B20">
              <w:rPr>
                <w:sz w:val="22"/>
                <w:szCs w:val="22"/>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3E2B20">
              <w:rPr>
                <w:sz w:val="22"/>
                <w:szCs w:val="22"/>
              </w:rPr>
              <w:t>відкладальною</w:t>
            </w:r>
            <w:proofErr w:type="spellEnd"/>
            <w:r w:rsidRPr="003E2B20">
              <w:rPr>
                <w:sz w:val="22"/>
                <w:szCs w:val="22"/>
              </w:rPr>
              <w:t xml:space="preserve"> умовою, відповідно до п.3.2.13. ПРРЕЕ та набирає </w:t>
            </w:r>
            <w:r w:rsidRPr="003E2B20">
              <w:rPr>
                <w:sz w:val="22"/>
                <w:szCs w:val="22"/>
              </w:rPr>
              <w:lastRenderedPageBreak/>
              <w:t>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4707D474" w14:textId="77777777" w:rsidR="00E905D5" w:rsidRPr="00E600C7" w:rsidRDefault="00E905D5" w:rsidP="00E905D5">
            <w:pPr>
              <w:pStyle w:val="a8"/>
              <w:jc w:val="both"/>
              <w:rPr>
                <w:sz w:val="22"/>
                <w:szCs w:val="22"/>
              </w:rPr>
            </w:pPr>
            <w:r w:rsidRPr="003E2B20">
              <w:rPr>
                <w:sz w:val="22"/>
                <w:szCs w:val="22"/>
              </w:rPr>
              <w:t xml:space="preserve">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w:t>
            </w:r>
            <w:r w:rsidRPr="00E600C7">
              <w:rPr>
                <w:sz w:val="22"/>
                <w:szCs w:val="22"/>
              </w:rPr>
              <w:t>, у встановленому законодавством порядку, надання відповідних послуг</w:t>
            </w:r>
          </w:p>
          <w:p w14:paraId="126E380A" w14:textId="77777777" w:rsidR="00E905D5" w:rsidRPr="00E600C7" w:rsidRDefault="00E905D5" w:rsidP="00E905D5">
            <w:pPr>
              <w:pStyle w:val="a8"/>
              <w:jc w:val="both"/>
              <w:rPr>
                <w:sz w:val="22"/>
                <w:szCs w:val="22"/>
              </w:rPr>
            </w:pPr>
            <w:r w:rsidRPr="00E600C7">
              <w:rPr>
                <w:color w:val="222222"/>
                <w:sz w:val="22"/>
                <w:szCs w:val="22"/>
                <w:shd w:val="clear" w:color="auto" w:fill="FFFFFF" w:themeFill="background1"/>
              </w:rPr>
              <w:t xml:space="preserve">12.2 Термін дії договору в частині </w:t>
            </w:r>
            <w:r w:rsidRPr="00E600C7">
              <w:rPr>
                <w:sz w:val="22"/>
                <w:szCs w:val="22"/>
              </w:rPr>
              <w:t>постачання електроенергії щодо об’єктів, що знаходяться в строковому користуванні –до кінця поточного року з умовою пролонгації договору відповідно до п.12.1  даної комерційної пропозиції в межах терміну, що зазначений у документі, який підтверджує право користування.</w:t>
            </w:r>
          </w:p>
          <w:p w14:paraId="29689F91" w14:textId="77777777" w:rsidR="00E905D5" w:rsidRPr="00E600C7" w:rsidRDefault="00E905D5" w:rsidP="00E905D5">
            <w:pPr>
              <w:pStyle w:val="a8"/>
              <w:jc w:val="both"/>
              <w:rPr>
                <w:sz w:val="22"/>
                <w:szCs w:val="22"/>
              </w:rPr>
            </w:pPr>
            <w:r w:rsidRPr="00E600C7">
              <w:rPr>
                <w:sz w:val="22"/>
                <w:szCs w:val="22"/>
              </w:rPr>
              <w:t>12.3 В частині зобов’язань сторін, що виникли під час дії договору – договір діє до повного їх виконання .</w:t>
            </w:r>
          </w:p>
          <w:p w14:paraId="2DBE3F8A" w14:textId="77777777" w:rsidR="00E905D5" w:rsidRPr="003E2B20" w:rsidRDefault="00E905D5" w:rsidP="00E905D5">
            <w:pPr>
              <w:pStyle w:val="a8"/>
              <w:jc w:val="both"/>
              <w:rPr>
                <w:sz w:val="22"/>
                <w:szCs w:val="22"/>
              </w:rPr>
            </w:pPr>
            <w:r w:rsidRPr="00E600C7">
              <w:rPr>
                <w:sz w:val="22"/>
                <w:szCs w:val="22"/>
              </w:rPr>
              <w:t>12.4      Дія Договору припиняється з таких підстав:</w:t>
            </w:r>
          </w:p>
          <w:p w14:paraId="76985E02" w14:textId="77777777" w:rsidR="00E905D5" w:rsidRPr="003E2B20" w:rsidRDefault="00E905D5" w:rsidP="00E905D5">
            <w:pPr>
              <w:pStyle w:val="a8"/>
              <w:jc w:val="both"/>
              <w:rPr>
                <w:sz w:val="22"/>
                <w:szCs w:val="22"/>
              </w:rPr>
            </w:pPr>
            <w:r w:rsidRPr="003E2B20">
              <w:rPr>
                <w:sz w:val="22"/>
                <w:szCs w:val="22"/>
              </w:rPr>
              <w:t xml:space="preserve">12.4.1 </w:t>
            </w:r>
            <w:r w:rsidRPr="003E2B20">
              <w:rPr>
                <w:rStyle w:val="st42"/>
                <w:sz w:val="22"/>
                <w:szCs w:val="2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r w:rsidRPr="003E2B20">
              <w:rPr>
                <w:sz w:val="22"/>
                <w:szCs w:val="22"/>
              </w:rPr>
              <w:t>;</w:t>
            </w:r>
          </w:p>
          <w:p w14:paraId="4E5B5A80" w14:textId="77777777" w:rsidR="00E905D5" w:rsidRPr="003E2B20" w:rsidRDefault="00E905D5" w:rsidP="00E905D5">
            <w:pPr>
              <w:pStyle w:val="a8"/>
              <w:jc w:val="both"/>
              <w:rPr>
                <w:sz w:val="22"/>
                <w:szCs w:val="22"/>
              </w:rPr>
            </w:pPr>
            <w:r w:rsidRPr="003E2B20">
              <w:rPr>
                <w:sz w:val="22"/>
                <w:szCs w:val="22"/>
              </w:rPr>
              <w:t xml:space="preserve">12.4.2  </w:t>
            </w:r>
            <w:r w:rsidRPr="003E2B20">
              <w:rPr>
                <w:rStyle w:val="st42"/>
                <w:sz w:val="22"/>
                <w:szCs w:val="2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3E2B20">
              <w:rPr>
                <w:sz w:val="22"/>
                <w:szCs w:val="22"/>
              </w:rPr>
              <w:t>;</w:t>
            </w:r>
          </w:p>
          <w:p w14:paraId="21ABD05F" w14:textId="77777777" w:rsidR="00E905D5" w:rsidRPr="003E2B20" w:rsidRDefault="00E905D5" w:rsidP="00E905D5">
            <w:pPr>
              <w:pStyle w:val="a8"/>
              <w:jc w:val="both"/>
              <w:rPr>
                <w:strike/>
                <w:sz w:val="22"/>
                <w:szCs w:val="22"/>
              </w:rPr>
            </w:pPr>
            <w:r w:rsidRPr="003E2B20">
              <w:rPr>
                <w:sz w:val="22"/>
                <w:szCs w:val="22"/>
              </w:rPr>
              <w:t xml:space="preserve">12.4.3 </w:t>
            </w:r>
            <w:r w:rsidRPr="003E2B20">
              <w:rPr>
                <w:rStyle w:val="st42"/>
                <w:sz w:val="22"/>
                <w:szCs w:val="22"/>
              </w:rPr>
              <w:t>Банкрутства або припинення господарської діяльності Постачальником</w:t>
            </w:r>
            <w:r w:rsidRPr="003E2B20">
              <w:rPr>
                <w:sz w:val="22"/>
                <w:szCs w:val="22"/>
              </w:rPr>
              <w:t>;</w:t>
            </w:r>
          </w:p>
          <w:p w14:paraId="57658741" w14:textId="77777777" w:rsidR="00E905D5" w:rsidRPr="003E2B20" w:rsidRDefault="00E905D5" w:rsidP="00E905D5">
            <w:pPr>
              <w:pStyle w:val="a8"/>
              <w:jc w:val="both"/>
              <w:rPr>
                <w:rStyle w:val="st42"/>
                <w:sz w:val="22"/>
                <w:szCs w:val="22"/>
              </w:rPr>
            </w:pPr>
            <w:r w:rsidRPr="003E2B20">
              <w:rPr>
                <w:sz w:val="22"/>
                <w:szCs w:val="22"/>
              </w:rPr>
              <w:t xml:space="preserve">12.4.4 </w:t>
            </w:r>
            <w:r w:rsidRPr="003E2B20">
              <w:rPr>
                <w:rStyle w:val="st42"/>
                <w:sz w:val="22"/>
                <w:szCs w:val="22"/>
              </w:rPr>
              <w:t>У разі зміни Постачальника - у частині постачання електроенергії;</w:t>
            </w:r>
          </w:p>
          <w:p w14:paraId="6D02B209" w14:textId="77777777" w:rsidR="00E905D5" w:rsidRPr="003E2B20" w:rsidRDefault="00E905D5" w:rsidP="00E905D5">
            <w:pPr>
              <w:pStyle w:val="a8"/>
              <w:jc w:val="both"/>
              <w:rPr>
                <w:sz w:val="22"/>
                <w:szCs w:val="22"/>
              </w:rPr>
            </w:pPr>
            <w:proofErr w:type="gramStart"/>
            <w:r w:rsidRPr="003E2B20">
              <w:rPr>
                <w:rStyle w:val="st42"/>
                <w:sz w:val="22"/>
                <w:szCs w:val="22"/>
                <w:lang w:val="ru-RU"/>
              </w:rPr>
              <w:t xml:space="preserve">12.4.5 </w:t>
            </w:r>
            <w:r w:rsidRPr="003E2B20">
              <w:rPr>
                <w:rStyle w:val="st42"/>
                <w:sz w:val="22"/>
                <w:szCs w:val="22"/>
              </w:rPr>
              <w:t xml:space="preserve"> У</w:t>
            </w:r>
            <w:proofErr w:type="gramEnd"/>
            <w:r w:rsidRPr="003E2B20">
              <w:rPr>
                <w:rStyle w:val="st42"/>
                <w:sz w:val="22"/>
                <w:szCs w:val="22"/>
              </w:rPr>
              <w:t xml:space="preserve">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Pr="003E2B20">
              <w:rPr>
                <w:sz w:val="22"/>
                <w:szCs w:val="22"/>
              </w:rPr>
              <w:t>.</w:t>
            </w:r>
          </w:p>
          <w:p w14:paraId="2157D2A9" w14:textId="7097C75B" w:rsidR="00E905D5" w:rsidRPr="003E2B20" w:rsidRDefault="00E905D5" w:rsidP="00E905D5">
            <w:pPr>
              <w:jc w:val="both"/>
              <w:rPr>
                <w:sz w:val="22"/>
                <w:szCs w:val="22"/>
              </w:rPr>
            </w:pPr>
            <w:r w:rsidRPr="003E2B20">
              <w:rPr>
                <w:sz w:val="22"/>
                <w:szCs w:val="22"/>
              </w:rPr>
              <w:t xml:space="preserve">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3E2B20">
              <w:rPr>
                <w:sz w:val="22"/>
                <w:szCs w:val="22"/>
              </w:rPr>
              <w:t>сплином</w:t>
            </w:r>
            <w:proofErr w:type="spellEnd"/>
            <w:r w:rsidRPr="003E2B20">
              <w:rPr>
                <w:sz w:val="22"/>
                <w:szCs w:val="22"/>
              </w:rPr>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5075D8" w:rsidRPr="00AB21F0" w14:paraId="79C39EB3"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6"/>
        </w:trPr>
        <w:tc>
          <w:tcPr>
            <w:tcW w:w="2400" w:type="dxa"/>
          </w:tcPr>
          <w:p w14:paraId="51E869C4" w14:textId="77777777" w:rsidR="00814696" w:rsidRPr="00CD6076" w:rsidRDefault="00012FAC" w:rsidP="00814696">
            <w:pPr>
              <w:jc w:val="both"/>
              <w:rPr>
                <w:sz w:val="22"/>
                <w:szCs w:val="22"/>
              </w:rPr>
            </w:pPr>
            <w:r w:rsidRPr="00CD6076">
              <w:rPr>
                <w:sz w:val="22"/>
                <w:szCs w:val="22"/>
              </w:rPr>
              <w:lastRenderedPageBreak/>
              <w:t>13</w:t>
            </w:r>
            <w:r w:rsidR="00814696" w:rsidRPr="00CD6076">
              <w:rPr>
                <w:sz w:val="22"/>
                <w:szCs w:val="22"/>
              </w:rPr>
              <w:t>.Звіряння розрахунків.</w:t>
            </w:r>
          </w:p>
        </w:tc>
        <w:tc>
          <w:tcPr>
            <w:tcW w:w="7655" w:type="dxa"/>
          </w:tcPr>
          <w:p w14:paraId="5C2E5D71" w14:textId="77777777" w:rsidR="00814696" w:rsidRPr="003E2B20" w:rsidRDefault="00012FAC" w:rsidP="00814696">
            <w:pPr>
              <w:jc w:val="both"/>
              <w:rPr>
                <w:sz w:val="22"/>
                <w:szCs w:val="22"/>
              </w:rPr>
            </w:pPr>
            <w:r w:rsidRPr="003E2B20">
              <w:rPr>
                <w:sz w:val="22"/>
                <w:szCs w:val="22"/>
              </w:rPr>
              <w:t>13</w:t>
            </w:r>
            <w:r w:rsidR="00814696" w:rsidRPr="003E2B20">
              <w:rPr>
                <w:sz w:val="22"/>
                <w:szCs w:val="22"/>
              </w:rPr>
              <w:t>.1. Звіряння фактичних розрахунків з підписанням відповідного акту проводиться за вимогою Сторін.</w:t>
            </w:r>
          </w:p>
        </w:tc>
      </w:tr>
      <w:tr w:rsidR="005075D8" w:rsidRPr="00AB21F0" w14:paraId="23E1A799"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400" w:type="dxa"/>
          </w:tcPr>
          <w:p w14:paraId="60AC3362" w14:textId="77777777" w:rsidR="00681B07" w:rsidRPr="00CD6076" w:rsidRDefault="00B2786E" w:rsidP="00814696">
            <w:pPr>
              <w:jc w:val="both"/>
              <w:rPr>
                <w:sz w:val="22"/>
                <w:szCs w:val="22"/>
              </w:rPr>
            </w:pPr>
            <w:r w:rsidRPr="00CD6076">
              <w:rPr>
                <w:sz w:val="22"/>
                <w:szCs w:val="22"/>
              </w:rPr>
              <w:t>14.Територія здійснення ліцензованої діяльності.</w:t>
            </w:r>
          </w:p>
        </w:tc>
        <w:tc>
          <w:tcPr>
            <w:tcW w:w="7655" w:type="dxa"/>
          </w:tcPr>
          <w:p w14:paraId="493C2844" w14:textId="1A1680C1" w:rsidR="00681B07" w:rsidRPr="003E2B20" w:rsidRDefault="00B2786E" w:rsidP="00E74861">
            <w:pPr>
              <w:jc w:val="both"/>
              <w:rPr>
                <w:sz w:val="22"/>
                <w:szCs w:val="22"/>
              </w:rPr>
            </w:pPr>
            <w:r w:rsidRPr="003E2B20">
              <w:rPr>
                <w:sz w:val="22"/>
                <w:szCs w:val="22"/>
              </w:rPr>
              <w:t>14.</w:t>
            </w:r>
            <w:r w:rsidR="005C1456" w:rsidRPr="003E2B20">
              <w:rPr>
                <w:sz w:val="22"/>
                <w:szCs w:val="22"/>
              </w:rPr>
              <w:t>1</w:t>
            </w:r>
            <w:r w:rsidR="004B15C0" w:rsidRPr="003E2B20">
              <w:rPr>
                <w:sz w:val="22"/>
                <w:szCs w:val="22"/>
              </w:rPr>
              <w:t xml:space="preserve"> </w:t>
            </w:r>
            <w:r w:rsidR="00B91AB1" w:rsidRPr="003E2B20">
              <w:rPr>
                <w:sz w:val="22"/>
                <w:szCs w:val="22"/>
              </w:rPr>
              <w:t xml:space="preserve">Івано-Франківська </w:t>
            </w:r>
            <w:r w:rsidR="0016576B" w:rsidRPr="003E2B20">
              <w:rPr>
                <w:sz w:val="22"/>
                <w:szCs w:val="22"/>
              </w:rPr>
              <w:t xml:space="preserve">область. Оператори системи розподілу, які здійснюють господарську діяльність на території </w:t>
            </w:r>
            <w:r w:rsidR="006F4CF3" w:rsidRPr="003E2B20">
              <w:rPr>
                <w:sz w:val="22"/>
                <w:szCs w:val="22"/>
              </w:rPr>
              <w:t xml:space="preserve">Івано-Франківської </w:t>
            </w:r>
            <w:r w:rsidR="0016576B" w:rsidRPr="003E2B20">
              <w:rPr>
                <w:sz w:val="22"/>
                <w:szCs w:val="22"/>
              </w:rPr>
              <w:t>області:</w:t>
            </w:r>
            <w:r w:rsidR="006F4CF3" w:rsidRPr="003E2B20">
              <w:rPr>
                <w:sz w:val="22"/>
                <w:szCs w:val="22"/>
              </w:rPr>
              <w:t xml:space="preserve"> </w:t>
            </w:r>
            <w:proofErr w:type="spellStart"/>
            <w:r w:rsidR="0016576B" w:rsidRPr="003E2B20">
              <w:rPr>
                <w:sz w:val="22"/>
                <w:szCs w:val="22"/>
              </w:rPr>
              <w:t>АТ«Прикарпаттяобленерго</w:t>
            </w:r>
            <w:proofErr w:type="spellEnd"/>
            <w:r w:rsidR="0016576B" w:rsidRPr="003E2B20">
              <w:rPr>
                <w:sz w:val="22"/>
                <w:szCs w:val="22"/>
              </w:rPr>
              <w:t xml:space="preserve">»; </w:t>
            </w:r>
            <w:proofErr w:type="spellStart"/>
            <w:r w:rsidR="0016576B" w:rsidRPr="003E2B20">
              <w:rPr>
                <w:sz w:val="22"/>
                <w:szCs w:val="22"/>
              </w:rPr>
              <w:t>АТ</w:t>
            </w:r>
            <w:r w:rsidR="00F76DB0" w:rsidRPr="003E2B20">
              <w:rPr>
                <w:sz w:val="22"/>
                <w:szCs w:val="22"/>
              </w:rPr>
              <w:t>«Укрзалізниця</w:t>
            </w:r>
            <w:proofErr w:type="spellEnd"/>
            <w:r w:rsidR="00F76DB0" w:rsidRPr="003E2B20">
              <w:rPr>
                <w:sz w:val="22"/>
                <w:szCs w:val="22"/>
              </w:rPr>
              <w:t xml:space="preserve">» (частково),  </w:t>
            </w:r>
            <w:proofErr w:type="spellStart"/>
            <w:r w:rsidR="00F76DB0" w:rsidRPr="003E2B20">
              <w:rPr>
                <w:sz w:val="22"/>
                <w:szCs w:val="22"/>
              </w:rPr>
              <w:t>ВАТ</w:t>
            </w:r>
            <w:r w:rsidR="00B34197" w:rsidRPr="003E2B20">
              <w:rPr>
                <w:sz w:val="22"/>
                <w:szCs w:val="22"/>
              </w:rPr>
              <w:t>«Тернопільобленерго</w:t>
            </w:r>
            <w:proofErr w:type="spellEnd"/>
            <w:r w:rsidR="00B34197" w:rsidRPr="003E2B20">
              <w:rPr>
                <w:sz w:val="22"/>
                <w:szCs w:val="22"/>
              </w:rPr>
              <w:t>»</w:t>
            </w:r>
            <w:r w:rsidR="0016576B" w:rsidRPr="003E2B20">
              <w:rPr>
                <w:sz w:val="22"/>
                <w:szCs w:val="22"/>
              </w:rPr>
              <w:t>(частково);</w:t>
            </w:r>
            <w:proofErr w:type="spellStart"/>
            <w:r w:rsidR="0016576B" w:rsidRPr="003E2B20">
              <w:rPr>
                <w:sz w:val="22"/>
                <w:szCs w:val="22"/>
              </w:rPr>
              <w:t>АТ«Чернівціобленерго</w:t>
            </w:r>
            <w:proofErr w:type="spellEnd"/>
            <w:r w:rsidR="0016576B" w:rsidRPr="003E2B20">
              <w:rPr>
                <w:sz w:val="22"/>
                <w:szCs w:val="22"/>
              </w:rPr>
              <w:t>»</w:t>
            </w:r>
            <w:r w:rsidR="00E74861" w:rsidRPr="003E2B20">
              <w:rPr>
                <w:sz w:val="22"/>
                <w:szCs w:val="22"/>
              </w:rPr>
              <w:t xml:space="preserve"> </w:t>
            </w:r>
            <w:r w:rsidR="0016576B" w:rsidRPr="003E2B20">
              <w:rPr>
                <w:sz w:val="22"/>
                <w:szCs w:val="22"/>
              </w:rPr>
              <w:t>(частково)</w:t>
            </w:r>
            <w:r w:rsidR="00E74861" w:rsidRPr="003E2B20">
              <w:rPr>
                <w:sz w:val="22"/>
                <w:szCs w:val="22"/>
              </w:rPr>
              <w:t xml:space="preserve"> </w:t>
            </w:r>
            <w:r w:rsidR="0016576B" w:rsidRPr="003E2B20">
              <w:rPr>
                <w:sz w:val="22"/>
                <w:szCs w:val="22"/>
              </w:rPr>
              <w:t>; ПрАТ  «</w:t>
            </w:r>
            <w:proofErr w:type="spellStart"/>
            <w:r w:rsidR="0016576B" w:rsidRPr="003E2B20">
              <w:rPr>
                <w:sz w:val="22"/>
                <w:szCs w:val="22"/>
              </w:rPr>
              <w:t>Львівобленерго</w:t>
            </w:r>
            <w:proofErr w:type="spellEnd"/>
            <w:r w:rsidR="0016576B" w:rsidRPr="003E2B20">
              <w:rPr>
                <w:sz w:val="22"/>
                <w:szCs w:val="22"/>
              </w:rPr>
              <w:t>» (частково).</w:t>
            </w:r>
          </w:p>
        </w:tc>
      </w:tr>
      <w:tr w:rsidR="005075D8" w:rsidRPr="00AB21F0" w14:paraId="2F66B94B"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22E76BD4" w14:textId="4D7459D2" w:rsidR="00814696" w:rsidRPr="00CD6076" w:rsidRDefault="006F4CF3" w:rsidP="00814696">
            <w:pPr>
              <w:jc w:val="both"/>
              <w:rPr>
                <w:sz w:val="22"/>
                <w:szCs w:val="22"/>
              </w:rPr>
            </w:pPr>
            <w:r w:rsidRPr="00CD6076">
              <w:rPr>
                <w:sz w:val="22"/>
                <w:szCs w:val="22"/>
              </w:rPr>
              <w:t>15.Можливість постачання захищеним споживачам.</w:t>
            </w:r>
          </w:p>
        </w:tc>
        <w:tc>
          <w:tcPr>
            <w:tcW w:w="7655" w:type="dxa"/>
          </w:tcPr>
          <w:p w14:paraId="2320764A" w14:textId="1A8CA203" w:rsidR="00814696" w:rsidRPr="003E2B20" w:rsidRDefault="006F4CF3" w:rsidP="00814696">
            <w:pPr>
              <w:jc w:val="both"/>
              <w:rPr>
                <w:sz w:val="22"/>
                <w:szCs w:val="22"/>
              </w:rPr>
            </w:pPr>
            <w:r w:rsidRPr="003E2B20">
              <w:rPr>
                <w:sz w:val="22"/>
                <w:szCs w:val="22"/>
              </w:rPr>
              <w:t>15.1 Постачання електричної енергії захищеним споживачам не здійснюється.</w:t>
            </w:r>
          </w:p>
        </w:tc>
      </w:tr>
      <w:tr w:rsidR="005075D8" w:rsidRPr="00AB21F0" w14:paraId="1A882467"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55" w:type="dxa"/>
            <w:gridSpan w:val="2"/>
            <w:shd w:val="clear" w:color="auto" w:fill="FFFFFF" w:themeFill="background1"/>
          </w:tcPr>
          <w:p w14:paraId="69D02370" w14:textId="2ED441BB" w:rsidR="00814696" w:rsidRPr="003E2B20" w:rsidRDefault="00F67987" w:rsidP="009A17C6">
            <w:pPr>
              <w:jc w:val="center"/>
              <w:rPr>
                <w:i/>
                <w:sz w:val="22"/>
                <w:szCs w:val="22"/>
              </w:rPr>
            </w:pPr>
            <w:r w:rsidRPr="003E2B20">
              <w:rPr>
                <w:i/>
                <w:sz w:val="22"/>
                <w:szCs w:val="22"/>
              </w:rPr>
              <w:t xml:space="preserve">Дана комерційна пропозиція чинна </w:t>
            </w:r>
            <w:r w:rsidR="009D7E76" w:rsidRPr="003E2B20">
              <w:rPr>
                <w:i/>
                <w:sz w:val="22"/>
                <w:szCs w:val="22"/>
              </w:rPr>
              <w:t>з</w:t>
            </w:r>
            <w:r w:rsidR="00B04A6E" w:rsidRPr="003E2B20">
              <w:rPr>
                <w:i/>
                <w:sz w:val="22"/>
                <w:szCs w:val="22"/>
              </w:rPr>
              <w:t xml:space="preserve"> </w:t>
            </w:r>
            <w:proofErr w:type="spellStart"/>
            <w:r w:rsidR="00307DAF" w:rsidRPr="00307DAF">
              <w:rPr>
                <w:i/>
                <w:sz w:val="22"/>
                <w:szCs w:val="22"/>
              </w:rPr>
              <w:t>з</w:t>
            </w:r>
            <w:proofErr w:type="spellEnd"/>
            <w:r w:rsidR="00307DAF" w:rsidRPr="00307DAF">
              <w:rPr>
                <w:i/>
                <w:sz w:val="22"/>
                <w:szCs w:val="22"/>
              </w:rPr>
              <w:t xml:space="preserve"> 01 листопада 2025  року по 30 квітня 2026 року </w:t>
            </w:r>
            <w:r w:rsidR="009D7E76" w:rsidRPr="003E2B20">
              <w:rPr>
                <w:i/>
                <w:sz w:val="22"/>
                <w:szCs w:val="22"/>
              </w:rPr>
              <w:t>включно</w:t>
            </w:r>
          </w:p>
          <w:p w14:paraId="12DF45DF" w14:textId="4B20A2DC" w:rsidR="00A4644F" w:rsidRPr="003E2B20" w:rsidRDefault="00A4644F" w:rsidP="009A17C6">
            <w:pPr>
              <w:jc w:val="center"/>
              <w:rPr>
                <w:i/>
                <w:strike/>
                <w:sz w:val="21"/>
                <w:szCs w:val="21"/>
              </w:rPr>
            </w:pPr>
          </w:p>
        </w:tc>
      </w:tr>
    </w:tbl>
    <w:p w14:paraId="29FA6BBA" w14:textId="77777777" w:rsidR="00FA2CC1" w:rsidRPr="00AB21F0" w:rsidRDefault="00FA2CC1" w:rsidP="00FA2CC1">
      <w:pPr>
        <w:ind w:firstLine="709"/>
        <w:jc w:val="both"/>
        <w:rPr>
          <w:i/>
          <w:lang w:val="ru-RU"/>
        </w:rPr>
      </w:pPr>
      <w:r w:rsidRPr="00AB21F0">
        <w:rPr>
          <w:i/>
        </w:rPr>
        <w:t xml:space="preserve">Примітка: </w:t>
      </w:r>
    </w:p>
    <w:p w14:paraId="076D7378" w14:textId="0040155E" w:rsidR="009A3122" w:rsidRPr="00AB21F0" w:rsidRDefault="00BC21C3" w:rsidP="00BC21C3">
      <w:pPr>
        <w:pStyle w:val="a6"/>
        <w:ind w:left="284"/>
        <w:jc w:val="both"/>
        <w:rPr>
          <w:i/>
        </w:rPr>
      </w:pPr>
      <w:r w:rsidRPr="00AB21F0">
        <w:rPr>
          <w:i/>
        </w:rPr>
        <w:t>*</w:t>
      </w:r>
      <w:r w:rsidR="009A3122" w:rsidRPr="00AB21F0">
        <w:rPr>
          <w:i/>
        </w:rPr>
        <w:t>Інформація про наявність пільг станом на день укла</w:t>
      </w:r>
      <w:r w:rsidR="00615802" w:rsidRPr="00AB21F0">
        <w:rPr>
          <w:i/>
        </w:rPr>
        <w:t>дення Договору повинна бути заз</w:t>
      </w:r>
      <w:r w:rsidR="009A3122" w:rsidRPr="00AB21F0">
        <w:rPr>
          <w:i/>
        </w:rPr>
        <w:t>начена в заяві-приєднання. Якщо Споживач або члени його сім</w:t>
      </w:r>
      <w:r w:rsidR="009A3122" w:rsidRPr="00AB21F0">
        <w:rPr>
          <w:i/>
          <w:lang w:val="ru-RU"/>
        </w:rPr>
        <w:t>’</w:t>
      </w:r>
      <w:r w:rsidR="009A3122" w:rsidRPr="00AB21F0">
        <w:rPr>
          <w:i/>
        </w:rPr>
        <w:t>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5DE882DD" w14:textId="5E06E991" w:rsidR="009A3122" w:rsidRPr="00AB21F0" w:rsidRDefault="009A3122" w:rsidP="009A3122">
      <w:pPr>
        <w:rPr>
          <w:i/>
          <w:u w:val="single"/>
        </w:rPr>
      </w:pPr>
      <w:r w:rsidRPr="00AB21F0">
        <w:rPr>
          <w:i/>
        </w:rPr>
        <w:t>________________                                                                  _____________________</w:t>
      </w:r>
      <w:r w:rsidRPr="00AB21F0">
        <w:rPr>
          <w:i/>
          <w:u w:val="single"/>
        </w:rPr>
        <w:t xml:space="preserve">                                                   </w:t>
      </w:r>
    </w:p>
    <w:p w14:paraId="2F674757" w14:textId="64064C7C" w:rsidR="009A3122" w:rsidRPr="008A3310" w:rsidRDefault="009A3122" w:rsidP="008A3310">
      <w:pPr>
        <w:ind w:firstLine="709"/>
      </w:pPr>
      <w:r w:rsidRPr="00AB21F0">
        <w:rPr>
          <w:i/>
        </w:rPr>
        <w:t xml:space="preserve">    Дата                                                                             </w:t>
      </w:r>
      <w:r w:rsidR="005C1456" w:rsidRPr="00AB21F0">
        <w:rPr>
          <w:i/>
        </w:rPr>
        <w:t xml:space="preserve">      </w:t>
      </w:r>
      <w:r w:rsidRPr="00AB21F0">
        <w:rPr>
          <w:i/>
        </w:rPr>
        <w:t xml:space="preserve">     Підпис Споживач</w:t>
      </w:r>
      <w:r w:rsidR="008A3310" w:rsidRPr="00AB21F0">
        <w:rPr>
          <w:i/>
        </w:rPr>
        <w:t>а</w:t>
      </w:r>
    </w:p>
    <w:sectPr w:rsidR="009A3122" w:rsidRPr="008A3310" w:rsidSect="004C37FA">
      <w:pgSz w:w="11906" w:h="16838"/>
      <w:pgMar w:top="426" w:right="42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02CD" w14:textId="77777777" w:rsidR="006955A3" w:rsidRDefault="006955A3" w:rsidP="003700A0">
      <w:r>
        <w:separator/>
      </w:r>
    </w:p>
  </w:endnote>
  <w:endnote w:type="continuationSeparator" w:id="0">
    <w:p w14:paraId="128F3D1A" w14:textId="77777777" w:rsidR="006955A3" w:rsidRDefault="006955A3" w:rsidP="0037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7A4C" w14:textId="77777777" w:rsidR="006955A3" w:rsidRDefault="006955A3" w:rsidP="003700A0">
      <w:r>
        <w:separator/>
      </w:r>
    </w:p>
  </w:footnote>
  <w:footnote w:type="continuationSeparator" w:id="0">
    <w:p w14:paraId="2B046806" w14:textId="77777777" w:rsidR="006955A3" w:rsidRDefault="006955A3" w:rsidP="0037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50C87D4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DB082F"/>
    <w:multiLevelType w:val="hybridMultilevel"/>
    <w:tmpl w:val="6038C35C"/>
    <w:lvl w:ilvl="0" w:tplc="91B07B44">
      <w:start w:val="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8"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0"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72909758">
    <w:abstractNumId w:val="0"/>
  </w:num>
  <w:num w:numId="2" w16cid:durableId="1664352456">
    <w:abstractNumId w:val="10"/>
  </w:num>
  <w:num w:numId="3" w16cid:durableId="504246721">
    <w:abstractNumId w:val="27"/>
  </w:num>
  <w:num w:numId="4" w16cid:durableId="977565517">
    <w:abstractNumId w:val="28"/>
  </w:num>
  <w:num w:numId="5" w16cid:durableId="68433014">
    <w:abstractNumId w:val="6"/>
  </w:num>
  <w:num w:numId="6" w16cid:durableId="1472357916">
    <w:abstractNumId w:val="18"/>
  </w:num>
  <w:num w:numId="7" w16cid:durableId="1521820284">
    <w:abstractNumId w:val="19"/>
  </w:num>
  <w:num w:numId="8" w16cid:durableId="1870608364">
    <w:abstractNumId w:val="31"/>
  </w:num>
  <w:num w:numId="9" w16cid:durableId="199709349">
    <w:abstractNumId w:val="23"/>
  </w:num>
  <w:num w:numId="10" w16cid:durableId="1611662925">
    <w:abstractNumId w:val="26"/>
  </w:num>
  <w:num w:numId="11" w16cid:durableId="856121707">
    <w:abstractNumId w:val="1"/>
  </w:num>
  <w:num w:numId="12" w16cid:durableId="1950892497">
    <w:abstractNumId w:val="11"/>
  </w:num>
  <w:num w:numId="13" w16cid:durableId="999970294">
    <w:abstractNumId w:val="12"/>
  </w:num>
  <w:num w:numId="14" w16cid:durableId="998583434">
    <w:abstractNumId w:val="30"/>
  </w:num>
  <w:num w:numId="15" w16cid:durableId="1476947826">
    <w:abstractNumId w:val="3"/>
  </w:num>
  <w:num w:numId="16" w16cid:durableId="1333803685">
    <w:abstractNumId w:val="4"/>
  </w:num>
  <w:num w:numId="17" w16cid:durableId="1426996980">
    <w:abstractNumId w:val="17"/>
  </w:num>
  <w:num w:numId="18" w16cid:durableId="505825606">
    <w:abstractNumId w:val="16"/>
  </w:num>
  <w:num w:numId="19" w16cid:durableId="1670059411">
    <w:abstractNumId w:val="9"/>
  </w:num>
  <w:num w:numId="20" w16cid:durableId="2037001095">
    <w:abstractNumId w:val="5"/>
  </w:num>
  <w:num w:numId="21" w16cid:durableId="2050832029">
    <w:abstractNumId w:val="25"/>
  </w:num>
  <w:num w:numId="22" w16cid:durableId="1625113891">
    <w:abstractNumId w:val="22"/>
  </w:num>
  <w:num w:numId="23" w16cid:durableId="480270661">
    <w:abstractNumId w:val="2"/>
  </w:num>
  <w:num w:numId="24" w16cid:durableId="988053276">
    <w:abstractNumId w:val="15"/>
  </w:num>
  <w:num w:numId="25" w16cid:durableId="1083991434">
    <w:abstractNumId w:val="20"/>
  </w:num>
  <w:num w:numId="26" w16cid:durableId="2041709244">
    <w:abstractNumId w:val="8"/>
  </w:num>
  <w:num w:numId="27" w16cid:durableId="1757241080">
    <w:abstractNumId w:val="7"/>
  </w:num>
  <w:num w:numId="28" w16cid:durableId="70078528">
    <w:abstractNumId w:val="21"/>
  </w:num>
  <w:num w:numId="29" w16cid:durableId="440342963">
    <w:abstractNumId w:val="24"/>
  </w:num>
  <w:num w:numId="30" w16cid:durableId="927613804">
    <w:abstractNumId w:val="29"/>
  </w:num>
  <w:num w:numId="31" w16cid:durableId="195124992">
    <w:abstractNumId w:val="13"/>
  </w:num>
  <w:num w:numId="32" w16cid:durableId="1219511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0054"/>
    <w:rsid w:val="000032FE"/>
    <w:rsid w:val="000042C5"/>
    <w:rsid w:val="00007E75"/>
    <w:rsid w:val="00012FAC"/>
    <w:rsid w:val="00017495"/>
    <w:rsid w:val="00023D7B"/>
    <w:rsid w:val="0002709E"/>
    <w:rsid w:val="00033B04"/>
    <w:rsid w:val="0006222A"/>
    <w:rsid w:val="00070F9B"/>
    <w:rsid w:val="00072664"/>
    <w:rsid w:val="00073070"/>
    <w:rsid w:val="00077BEE"/>
    <w:rsid w:val="00096A1A"/>
    <w:rsid w:val="000A5711"/>
    <w:rsid w:val="000A7C0F"/>
    <w:rsid w:val="000B2D47"/>
    <w:rsid w:val="000B458B"/>
    <w:rsid w:val="000C3D78"/>
    <w:rsid w:val="000C644C"/>
    <w:rsid w:val="000D4678"/>
    <w:rsid w:val="000D52A7"/>
    <w:rsid w:val="000F055A"/>
    <w:rsid w:val="000F300C"/>
    <w:rsid w:val="000F73EA"/>
    <w:rsid w:val="00105B7E"/>
    <w:rsid w:val="001115A5"/>
    <w:rsid w:val="001252A7"/>
    <w:rsid w:val="0013227C"/>
    <w:rsid w:val="00135321"/>
    <w:rsid w:val="001366D2"/>
    <w:rsid w:val="00137264"/>
    <w:rsid w:val="0016051F"/>
    <w:rsid w:val="00164AB7"/>
    <w:rsid w:val="0016576B"/>
    <w:rsid w:val="00170D7A"/>
    <w:rsid w:val="001831D5"/>
    <w:rsid w:val="001A0F0C"/>
    <w:rsid w:val="001A698B"/>
    <w:rsid w:val="001A6E78"/>
    <w:rsid w:val="001C528A"/>
    <w:rsid w:val="001D14C7"/>
    <w:rsid w:val="001D2CBF"/>
    <w:rsid w:val="001D4286"/>
    <w:rsid w:val="001D5A23"/>
    <w:rsid w:val="001E2AFE"/>
    <w:rsid w:val="001F0B10"/>
    <w:rsid w:val="002025E0"/>
    <w:rsid w:val="00206AB1"/>
    <w:rsid w:val="00220E65"/>
    <w:rsid w:val="00221EB9"/>
    <w:rsid w:val="00230586"/>
    <w:rsid w:val="00230C25"/>
    <w:rsid w:val="00237ADC"/>
    <w:rsid w:val="002528E3"/>
    <w:rsid w:val="002603BA"/>
    <w:rsid w:val="00263637"/>
    <w:rsid w:val="00265E7F"/>
    <w:rsid w:val="002704D9"/>
    <w:rsid w:val="00270C69"/>
    <w:rsid w:val="0027160D"/>
    <w:rsid w:val="00287F6F"/>
    <w:rsid w:val="002A6E9C"/>
    <w:rsid w:val="002C1A0D"/>
    <w:rsid w:val="002C1C1A"/>
    <w:rsid w:val="002D0345"/>
    <w:rsid w:val="002D526A"/>
    <w:rsid w:val="002D60CB"/>
    <w:rsid w:val="002E259B"/>
    <w:rsid w:val="002E4C47"/>
    <w:rsid w:val="002F79BE"/>
    <w:rsid w:val="00307DAF"/>
    <w:rsid w:val="003146E4"/>
    <w:rsid w:val="00321EC8"/>
    <w:rsid w:val="003268C1"/>
    <w:rsid w:val="00337ED8"/>
    <w:rsid w:val="00344094"/>
    <w:rsid w:val="003464A4"/>
    <w:rsid w:val="00356C92"/>
    <w:rsid w:val="00363503"/>
    <w:rsid w:val="00365BB5"/>
    <w:rsid w:val="003700A0"/>
    <w:rsid w:val="00376EAB"/>
    <w:rsid w:val="0038556F"/>
    <w:rsid w:val="00386301"/>
    <w:rsid w:val="0038675C"/>
    <w:rsid w:val="00391216"/>
    <w:rsid w:val="003A0D3F"/>
    <w:rsid w:val="003A33C0"/>
    <w:rsid w:val="003D2F39"/>
    <w:rsid w:val="003D6E6A"/>
    <w:rsid w:val="003E2B20"/>
    <w:rsid w:val="003F1FD4"/>
    <w:rsid w:val="0040529B"/>
    <w:rsid w:val="00430DBC"/>
    <w:rsid w:val="00434F4D"/>
    <w:rsid w:val="00437390"/>
    <w:rsid w:val="00437F95"/>
    <w:rsid w:val="00440654"/>
    <w:rsid w:val="00441803"/>
    <w:rsid w:val="00452145"/>
    <w:rsid w:val="00455BC8"/>
    <w:rsid w:val="00462109"/>
    <w:rsid w:val="00467148"/>
    <w:rsid w:val="00472424"/>
    <w:rsid w:val="00480227"/>
    <w:rsid w:val="004837A3"/>
    <w:rsid w:val="00484809"/>
    <w:rsid w:val="00495255"/>
    <w:rsid w:val="004B15C0"/>
    <w:rsid w:val="004B49D8"/>
    <w:rsid w:val="004B4A7E"/>
    <w:rsid w:val="004C37FA"/>
    <w:rsid w:val="004C5773"/>
    <w:rsid w:val="004D170B"/>
    <w:rsid w:val="004D68E6"/>
    <w:rsid w:val="004D7C2B"/>
    <w:rsid w:val="004F09E4"/>
    <w:rsid w:val="004F762A"/>
    <w:rsid w:val="005075D8"/>
    <w:rsid w:val="00517402"/>
    <w:rsid w:val="00521ED6"/>
    <w:rsid w:val="0052754F"/>
    <w:rsid w:val="005360F9"/>
    <w:rsid w:val="005531E2"/>
    <w:rsid w:val="00553AE6"/>
    <w:rsid w:val="00564A0A"/>
    <w:rsid w:val="00575878"/>
    <w:rsid w:val="00576F47"/>
    <w:rsid w:val="00581B17"/>
    <w:rsid w:val="005877A7"/>
    <w:rsid w:val="005A12CD"/>
    <w:rsid w:val="005B43B8"/>
    <w:rsid w:val="005C1456"/>
    <w:rsid w:val="005D253C"/>
    <w:rsid w:val="005F7EEC"/>
    <w:rsid w:val="006031F6"/>
    <w:rsid w:val="00615802"/>
    <w:rsid w:val="00621F58"/>
    <w:rsid w:val="006336CF"/>
    <w:rsid w:val="00640EFA"/>
    <w:rsid w:val="00643437"/>
    <w:rsid w:val="00651D18"/>
    <w:rsid w:val="0066028A"/>
    <w:rsid w:val="00662120"/>
    <w:rsid w:val="00662C89"/>
    <w:rsid w:val="00672599"/>
    <w:rsid w:val="00672707"/>
    <w:rsid w:val="0067559A"/>
    <w:rsid w:val="006770E2"/>
    <w:rsid w:val="00681B07"/>
    <w:rsid w:val="00684D6B"/>
    <w:rsid w:val="00687E4C"/>
    <w:rsid w:val="00690E82"/>
    <w:rsid w:val="00691B8F"/>
    <w:rsid w:val="00693CE8"/>
    <w:rsid w:val="006955A3"/>
    <w:rsid w:val="006B0461"/>
    <w:rsid w:val="006C3EFE"/>
    <w:rsid w:val="006E0C96"/>
    <w:rsid w:val="006E1D46"/>
    <w:rsid w:val="006E3345"/>
    <w:rsid w:val="006E421D"/>
    <w:rsid w:val="006E63BA"/>
    <w:rsid w:val="006F4CF3"/>
    <w:rsid w:val="007029CF"/>
    <w:rsid w:val="00720827"/>
    <w:rsid w:val="00725665"/>
    <w:rsid w:val="00727451"/>
    <w:rsid w:val="00731829"/>
    <w:rsid w:val="007341DD"/>
    <w:rsid w:val="007516F1"/>
    <w:rsid w:val="00757A5C"/>
    <w:rsid w:val="0076761D"/>
    <w:rsid w:val="00773622"/>
    <w:rsid w:val="0077441A"/>
    <w:rsid w:val="007754AF"/>
    <w:rsid w:val="00784422"/>
    <w:rsid w:val="007860A4"/>
    <w:rsid w:val="0078657B"/>
    <w:rsid w:val="00792199"/>
    <w:rsid w:val="007929D6"/>
    <w:rsid w:val="007A059C"/>
    <w:rsid w:val="007A5479"/>
    <w:rsid w:val="007A76D6"/>
    <w:rsid w:val="007B18EE"/>
    <w:rsid w:val="007B2086"/>
    <w:rsid w:val="007B6246"/>
    <w:rsid w:val="007C4765"/>
    <w:rsid w:val="007D060F"/>
    <w:rsid w:val="007D736D"/>
    <w:rsid w:val="007E33E3"/>
    <w:rsid w:val="007F277B"/>
    <w:rsid w:val="007F3FFA"/>
    <w:rsid w:val="007F57BF"/>
    <w:rsid w:val="00814696"/>
    <w:rsid w:val="00815653"/>
    <w:rsid w:val="00821E19"/>
    <w:rsid w:val="008328E8"/>
    <w:rsid w:val="00832E0E"/>
    <w:rsid w:val="008350C2"/>
    <w:rsid w:val="00835AF6"/>
    <w:rsid w:val="00845F81"/>
    <w:rsid w:val="00850C63"/>
    <w:rsid w:val="00880C66"/>
    <w:rsid w:val="00881917"/>
    <w:rsid w:val="00895596"/>
    <w:rsid w:val="00895D27"/>
    <w:rsid w:val="008A2197"/>
    <w:rsid w:val="008A3310"/>
    <w:rsid w:val="008B20FE"/>
    <w:rsid w:val="008B27DA"/>
    <w:rsid w:val="008D0457"/>
    <w:rsid w:val="008E70E1"/>
    <w:rsid w:val="008F6375"/>
    <w:rsid w:val="00920050"/>
    <w:rsid w:val="009251FA"/>
    <w:rsid w:val="00935D48"/>
    <w:rsid w:val="00941B63"/>
    <w:rsid w:val="009453BB"/>
    <w:rsid w:val="00945997"/>
    <w:rsid w:val="00946A8E"/>
    <w:rsid w:val="00951269"/>
    <w:rsid w:val="009513CF"/>
    <w:rsid w:val="0095156F"/>
    <w:rsid w:val="00955AB8"/>
    <w:rsid w:val="009725EB"/>
    <w:rsid w:val="009737A4"/>
    <w:rsid w:val="00975E7E"/>
    <w:rsid w:val="00976AAA"/>
    <w:rsid w:val="00977AE6"/>
    <w:rsid w:val="00977EB0"/>
    <w:rsid w:val="0098340F"/>
    <w:rsid w:val="00986689"/>
    <w:rsid w:val="009A0D9D"/>
    <w:rsid w:val="009A17C6"/>
    <w:rsid w:val="009A3122"/>
    <w:rsid w:val="009C3E0B"/>
    <w:rsid w:val="009C6C25"/>
    <w:rsid w:val="009D0380"/>
    <w:rsid w:val="009D7E76"/>
    <w:rsid w:val="009F1666"/>
    <w:rsid w:val="00A01CA0"/>
    <w:rsid w:val="00A04D9D"/>
    <w:rsid w:val="00A06F4B"/>
    <w:rsid w:val="00A10474"/>
    <w:rsid w:val="00A222DC"/>
    <w:rsid w:val="00A41CC7"/>
    <w:rsid w:val="00A4644F"/>
    <w:rsid w:val="00A5451B"/>
    <w:rsid w:val="00A624E4"/>
    <w:rsid w:val="00A81231"/>
    <w:rsid w:val="00A823EB"/>
    <w:rsid w:val="00A847BE"/>
    <w:rsid w:val="00A91937"/>
    <w:rsid w:val="00A97234"/>
    <w:rsid w:val="00AA182E"/>
    <w:rsid w:val="00AB21F0"/>
    <w:rsid w:val="00AB301A"/>
    <w:rsid w:val="00AB34BE"/>
    <w:rsid w:val="00AC0696"/>
    <w:rsid w:val="00AC0992"/>
    <w:rsid w:val="00AD6B85"/>
    <w:rsid w:val="00B00E65"/>
    <w:rsid w:val="00B04A6E"/>
    <w:rsid w:val="00B167E9"/>
    <w:rsid w:val="00B201A5"/>
    <w:rsid w:val="00B22FB2"/>
    <w:rsid w:val="00B2749D"/>
    <w:rsid w:val="00B2786E"/>
    <w:rsid w:val="00B34197"/>
    <w:rsid w:val="00B4016B"/>
    <w:rsid w:val="00B66809"/>
    <w:rsid w:val="00B67BEB"/>
    <w:rsid w:val="00B705F9"/>
    <w:rsid w:val="00B74EA2"/>
    <w:rsid w:val="00B77169"/>
    <w:rsid w:val="00B83F46"/>
    <w:rsid w:val="00B91AB1"/>
    <w:rsid w:val="00B96C21"/>
    <w:rsid w:val="00BA765D"/>
    <w:rsid w:val="00BB467F"/>
    <w:rsid w:val="00BB7847"/>
    <w:rsid w:val="00BC21C3"/>
    <w:rsid w:val="00BC3C07"/>
    <w:rsid w:val="00BD36B1"/>
    <w:rsid w:val="00BE0BC4"/>
    <w:rsid w:val="00BE1995"/>
    <w:rsid w:val="00BF1F5E"/>
    <w:rsid w:val="00BF31B5"/>
    <w:rsid w:val="00BF7B5B"/>
    <w:rsid w:val="00C0331F"/>
    <w:rsid w:val="00C12A58"/>
    <w:rsid w:val="00C17DCC"/>
    <w:rsid w:val="00C250CB"/>
    <w:rsid w:val="00C278C6"/>
    <w:rsid w:val="00C32407"/>
    <w:rsid w:val="00C33A1D"/>
    <w:rsid w:val="00C3655C"/>
    <w:rsid w:val="00C43108"/>
    <w:rsid w:val="00C53971"/>
    <w:rsid w:val="00C5454C"/>
    <w:rsid w:val="00C56FFB"/>
    <w:rsid w:val="00C61259"/>
    <w:rsid w:val="00C65D47"/>
    <w:rsid w:val="00C8408A"/>
    <w:rsid w:val="00C857DC"/>
    <w:rsid w:val="00C86911"/>
    <w:rsid w:val="00CA3CAB"/>
    <w:rsid w:val="00CA5DC7"/>
    <w:rsid w:val="00CB388A"/>
    <w:rsid w:val="00CC77D8"/>
    <w:rsid w:val="00CD6076"/>
    <w:rsid w:val="00CD60E3"/>
    <w:rsid w:val="00CE06A8"/>
    <w:rsid w:val="00CE7C1A"/>
    <w:rsid w:val="00CF4E13"/>
    <w:rsid w:val="00D0198D"/>
    <w:rsid w:val="00D03951"/>
    <w:rsid w:val="00D052D3"/>
    <w:rsid w:val="00D35A79"/>
    <w:rsid w:val="00D36943"/>
    <w:rsid w:val="00D40100"/>
    <w:rsid w:val="00D579A3"/>
    <w:rsid w:val="00D61C2E"/>
    <w:rsid w:val="00D6510C"/>
    <w:rsid w:val="00D760C4"/>
    <w:rsid w:val="00D8632A"/>
    <w:rsid w:val="00D905E8"/>
    <w:rsid w:val="00D973E7"/>
    <w:rsid w:val="00DB1665"/>
    <w:rsid w:val="00DB4256"/>
    <w:rsid w:val="00DC3767"/>
    <w:rsid w:val="00DC5EF3"/>
    <w:rsid w:val="00DD1A9E"/>
    <w:rsid w:val="00DD6D9A"/>
    <w:rsid w:val="00DE616B"/>
    <w:rsid w:val="00DF07A4"/>
    <w:rsid w:val="00DF08FD"/>
    <w:rsid w:val="00DF10A5"/>
    <w:rsid w:val="00DF4698"/>
    <w:rsid w:val="00DF502B"/>
    <w:rsid w:val="00DF637E"/>
    <w:rsid w:val="00DF63D0"/>
    <w:rsid w:val="00E0623A"/>
    <w:rsid w:val="00E0630E"/>
    <w:rsid w:val="00E070DA"/>
    <w:rsid w:val="00E112BA"/>
    <w:rsid w:val="00E22907"/>
    <w:rsid w:val="00E25401"/>
    <w:rsid w:val="00E2579C"/>
    <w:rsid w:val="00E31B90"/>
    <w:rsid w:val="00E344AA"/>
    <w:rsid w:val="00E600C7"/>
    <w:rsid w:val="00E60673"/>
    <w:rsid w:val="00E658EB"/>
    <w:rsid w:val="00E74861"/>
    <w:rsid w:val="00E905D5"/>
    <w:rsid w:val="00EA1F1A"/>
    <w:rsid w:val="00EA2DB0"/>
    <w:rsid w:val="00EB35D2"/>
    <w:rsid w:val="00EB7B8D"/>
    <w:rsid w:val="00EC1E86"/>
    <w:rsid w:val="00EC383C"/>
    <w:rsid w:val="00ED0129"/>
    <w:rsid w:val="00ED4C2A"/>
    <w:rsid w:val="00EE52AA"/>
    <w:rsid w:val="00EE5C87"/>
    <w:rsid w:val="00EE6F99"/>
    <w:rsid w:val="00F0407A"/>
    <w:rsid w:val="00F05627"/>
    <w:rsid w:val="00F061EC"/>
    <w:rsid w:val="00F11F02"/>
    <w:rsid w:val="00F13EE0"/>
    <w:rsid w:val="00F14CBD"/>
    <w:rsid w:val="00F21753"/>
    <w:rsid w:val="00F22DD3"/>
    <w:rsid w:val="00F36AB2"/>
    <w:rsid w:val="00F425AB"/>
    <w:rsid w:val="00F53C2A"/>
    <w:rsid w:val="00F67987"/>
    <w:rsid w:val="00F706EE"/>
    <w:rsid w:val="00F7086F"/>
    <w:rsid w:val="00F71519"/>
    <w:rsid w:val="00F74515"/>
    <w:rsid w:val="00F76DB0"/>
    <w:rsid w:val="00F92DC8"/>
    <w:rsid w:val="00FA2CC1"/>
    <w:rsid w:val="00FA34B1"/>
    <w:rsid w:val="00FA3DF0"/>
    <w:rsid w:val="00FA44AF"/>
    <w:rsid w:val="00FB2AF6"/>
    <w:rsid w:val="00FB39A1"/>
    <w:rsid w:val="00FB7433"/>
    <w:rsid w:val="00FC0896"/>
    <w:rsid w:val="00FD19F1"/>
    <w:rsid w:val="00FE2749"/>
    <w:rsid w:val="00FE5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EDC5"/>
  <w15:docId w15:val="{E282086D-500C-4776-9B90-76B046C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71"/>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annotation reference"/>
    <w:basedOn w:val="a1"/>
    <w:uiPriority w:val="99"/>
    <w:semiHidden/>
    <w:unhideWhenUsed/>
    <w:rsid w:val="00977EB0"/>
    <w:rPr>
      <w:sz w:val="16"/>
      <w:szCs w:val="16"/>
    </w:rPr>
  </w:style>
  <w:style w:type="paragraph" w:styleId="ad">
    <w:name w:val="annotation text"/>
    <w:basedOn w:val="a"/>
    <w:link w:val="ae"/>
    <w:uiPriority w:val="99"/>
    <w:semiHidden/>
    <w:unhideWhenUsed/>
    <w:rsid w:val="00977EB0"/>
    <w:rPr>
      <w:sz w:val="20"/>
      <w:szCs w:val="20"/>
    </w:rPr>
  </w:style>
  <w:style w:type="character" w:customStyle="1" w:styleId="ae">
    <w:name w:val="Текст примітки Знак"/>
    <w:basedOn w:val="a1"/>
    <w:link w:val="ad"/>
    <w:uiPriority w:val="99"/>
    <w:semiHidden/>
    <w:rsid w:val="00977EB0"/>
    <w:rPr>
      <w:rFonts w:ascii="Times New Roman" w:eastAsia="Times New Roman" w:hAnsi="Times New Roman" w:cs="Times New Roman"/>
      <w:sz w:val="20"/>
      <w:szCs w:val="20"/>
      <w:lang w:eastAsia="uk-UA"/>
    </w:rPr>
  </w:style>
  <w:style w:type="paragraph" w:styleId="af">
    <w:name w:val="annotation subject"/>
    <w:basedOn w:val="ad"/>
    <w:next w:val="ad"/>
    <w:link w:val="af0"/>
    <w:uiPriority w:val="99"/>
    <w:semiHidden/>
    <w:unhideWhenUsed/>
    <w:rsid w:val="00977EB0"/>
    <w:rPr>
      <w:b/>
      <w:bCs/>
    </w:rPr>
  </w:style>
  <w:style w:type="character" w:customStyle="1" w:styleId="af0">
    <w:name w:val="Тема примітки Знак"/>
    <w:basedOn w:val="ae"/>
    <w:link w:val="af"/>
    <w:uiPriority w:val="99"/>
    <w:semiHidden/>
    <w:rsid w:val="00977EB0"/>
    <w:rPr>
      <w:rFonts w:ascii="Times New Roman" w:eastAsia="Times New Roman" w:hAnsi="Times New Roman" w:cs="Times New Roman"/>
      <w:b/>
      <w:bCs/>
      <w:sz w:val="20"/>
      <w:szCs w:val="20"/>
      <w:lang w:eastAsia="uk-UA"/>
    </w:rPr>
  </w:style>
  <w:style w:type="paragraph" w:styleId="af1">
    <w:name w:val="header"/>
    <w:basedOn w:val="a"/>
    <w:link w:val="af2"/>
    <w:uiPriority w:val="99"/>
    <w:unhideWhenUsed/>
    <w:rsid w:val="003700A0"/>
    <w:pPr>
      <w:tabs>
        <w:tab w:val="center" w:pos="4819"/>
        <w:tab w:val="right" w:pos="9639"/>
      </w:tabs>
    </w:pPr>
  </w:style>
  <w:style w:type="character" w:customStyle="1" w:styleId="af2">
    <w:name w:val="Верхній колонтитул Знак"/>
    <w:basedOn w:val="a1"/>
    <w:link w:val="af1"/>
    <w:uiPriority w:val="99"/>
    <w:rsid w:val="003700A0"/>
    <w:rPr>
      <w:rFonts w:ascii="Times New Roman" w:eastAsia="Times New Roman" w:hAnsi="Times New Roman" w:cs="Times New Roman"/>
      <w:sz w:val="24"/>
      <w:szCs w:val="24"/>
      <w:lang w:eastAsia="uk-UA"/>
    </w:rPr>
  </w:style>
  <w:style w:type="paragraph" w:styleId="af3">
    <w:name w:val="footer"/>
    <w:basedOn w:val="a"/>
    <w:link w:val="af4"/>
    <w:uiPriority w:val="99"/>
    <w:unhideWhenUsed/>
    <w:rsid w:val="003700A0"/>
    <w:pPr>
      <w:tabs>
        <w:tab w:val="center" w:pos="4819"/>
        <w:tab w:val="right" w:pos="9639"/>
      </w:tabs>
    </w:pPr>
  </w:style>
  <w:style w:type="character" w:customStyle="1" w:styleId="af4">
    <w:name w:val="Нижній колонтитул Знак"/>
    <w:basedOn w:val="a1"/>
    <w:link w:val="af3"/>
    <w:uiPriority w:val="99"/>
    <w:rsid w:val="003700A0"/>
    <w:rPr>
      <w:rFonts w:ascii="Times New Roman" w:eastAsia="Times New Roman" w:hAnsi="Times New Roman" w:cs="Times New Roman"/>
      <w:sz w:val="24"/>
      <w:szCs w:val="24"/>
      <w:lang w:eastAsia="uk-UA"/>
    </w:rPr>
  </w:style>
  <w:style w:type="paragraph" w:customStyle="1" w:styleId="af5">
    <w:name w:val="Нормальний текст"/>
    <w:basedOn w:val="a"/>
    <w:rsid w:val="00000054"/>
    <w:pPr>
      <w:spacing w:before="120"/>
      <w:ind w:firstLine="567"/>
    </w:pPr>
    <w:rPr>
      <w:rFonts w:ascii="Antiqua" w:hAnsi="Antiqua"/>
      <w:sz w:val="26"/>
      <w:szCs w:val="20"/>
      <w:lang w:eastAsia="ru-RU"/>
    </w:rPr>
  </w:style>
  <w:style w:type="paragraph" w:customStyle="1" w:styleId="mcntmsonormal">
    <w:name w:val="mcntmsonormal"/>
    <w:basedOn w:val="a"/>
    <w:rsid w:val="0052754F"/>
    <w:pPr>
      <w:spacing w:before="100" w:beforeAutospacing="1" w:after="100" w:afterAutospacing="1"/>
    </w:pPr>
  </w:style>
  <w:style w:type="character" w:customStyle="1" w:styleId="st42">
    <w:name w:val="st42"/>
    <w:uiPriority w:val="99"/>
    <w:rsid w:val="00E905D5"/>
    <w:rPr>
      <w:color w:val="000000"/>
    </w:rPr>
  </w:style>
  <w:style w:type="character" w:styleId="af6">
    <w:name w:val="Unresolved Mention"/>
    <w:basedOn w:val="a1"/>
    <w:uiPriority w:val="99"/>
    <w:semiHidden/>
    <w:unhideWhenUsed/>
    <w:rsid w:val="00B167E9"/>
    <w:rPr>
      <w:color w:val="605E5C"/>
      <w:shd w:val="clear" w:color="auto" w:fill="E1DFDD"/>
    </w:rPr>
  </w:style>
  <w:style w:type="paragraph" w:styleId="af7">
    <w:name w:val="Normal (Web)"/>
    <w:basedOn w:val="a"/>
    <w:uiPriority w:val="99"/>
    <w:semiHidden/>
    <w:unhideWhenUsed/>
    <w:rsid w:val="00B1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597">
      <w:bodyDiv w:val="1"/>
      <w:marLeft w:val="0"/>
      <w:marRight w:val="0"/>
      <w:marTop w:val="0"/>
      <w:marBottom w:val="0"/>
      <w:divBdr>
        <w:top w:val="none" w:sz="0" w:space="0" w:color="auto"/>
        <w:left w:val="none" w:sz="0" w:space="0" w:color="auto"/>
        <w:bottom w:val="none" w:sz="0" w:space="0" w:color="auto"/>
        <w:right w:val="none" w:sz="0" w:space="0" w:color="auto"/>
      </w:divBdr>
    </w:div>
    <w:div w:id="169830065">
      <w:bodyDiv w:val="1"/>
      <w:marLeft w:val="0"/>
      <w:marRight w:val="0"/>
      <w:marTop w:val="0"/>
      <w:marBottom w:val="0"/>
      <w:divBdr>
        <w:top w:val="none" w:sz="0" w:space="0" w:color="auto"/>
        <w:left w:val="none" w:sz="0" w:space="0" w:color="auto"/>
        <w:bottom w:val="none" w:sz="0" w:space="0" w:color="auto"/>
        <w:right w:val="none" w:sz="0" w:space="0" w:color="auto"/>
      </w:divBdr>
      <w:divsChild>
        <w:div w:id="1567446627">
          <w:marLeft w:val="0"/>
          <w:marRight w:val="0"/>
          <w:marTop w:val="0"/>
          <w:marBottom w:val="0"/>
          <w:divBdr>
            <w:top w:val="none" w:sz="0" w:space="0" w:color="auto"/>
            <w:left w:val="none" w:sz="0" w:space="0" w:color="auto"/>
            <w:bottom w:val="none" w:sz="0" w:space="0" w:color="auto"/>
            <w:right w:val="none" w:sz="0" w:space="0" w:color="auto"/>
          </w:divBdr>
        </w:div>
        <w:div w:id="676270689">
          <w:marLeft w:val="0"/>
          <w:marRight w:val="0"/>
          <w:marTop w:val="0"/>
          <w:marBottom w:val="0"/>
          <w:divBdr>
            <w:top w:val="none" w:sz="0" w:space="0" w:color="auto"/>
            <w:left w:val="none" w:sz="0" w:space="0" w:color="auto"/>
            <w:bottom w:val="none" w:sz="0" w:space="0" w:color="auto"/>
            <w:right w:val="none" w:sz="0" w:space="0" w:color="auto"/>
          </w:divBdr>
        </w:div>
        <w:div w:id="801535882">
          <w:marLeft w:val="0"/>
          <w:marRight w:val="0"/>
          <w:marTop w:val="0"/>
          <w:marBottom w:val="0"/>
          <w:divBdr>
            <w:top w:val="none" w:sz="0" w:space="0" w:color="auto"/>
            <w:left w:val="none" w:sz="0" w:space="0" w:color="auto"/>
            <w:bottom w:val="none" w:sz="0" w:space="0" w:color="auto"/>
            <w:right w:val="none" w:sz="0" w:space="0" w:color="auto"/>
          </w:divBdr>
        </w:div>
      </w:divsChild>
    </w:div>
    <w:div w:id="492835780">
      <w:bodyDiv w:val="1"/>
      <w:marLeft w:val="0"/>
      <w:marRight w:val="0"/>
      <w:marTop w:val="0"/>
      <w:marBottom w:val="0"/>
      <w:divBdr>
        <w:top w:val="none" w:sz="0" w:space="0" w:color="auto"/>
        <w:left w:val="none" w:sz="0" w:space="0" w:color="auto"/>
        <w:bottom w:val="none" w:sz="0" w:space="0" w:color="auto"/>
        <w:right w:val="none" w:sz="0" w:space="0" w:color="auto"/>
      </w:divBdr>
    </w:div>
    <w:div w:id="739601905">
      <w:bodyDiv w:val="1"/>
      <w:marLeft w:val="0"/>
      <w:marRight w:val="0"/>
      <w:marTop w:val="0"/>
      <w:marBottom w:val="0"/>
      <w:divBdr>
        <w:top w:val="none" w:sz="0" w:space="0" w:color="auto"/>
        <w:left w:val="none" w:sz="0" w:space="0" w:color="auto"/>
        <w:bottom w:val="none" w:sz="0" w:space="0" w:color="auto"/>
        <w:right w:val="none" w:sz="0" w:space="0" w:color="auto"/>
      </w:divBdr>
    </w:div>
    <w:div w:id="780565871">
      <w:bodyDiv w:val="1"/>
      <w:marLeft w:val="0"/>
      <w:marRight w:val="0"/>
      <w:marTop w:val="0"/>
      <w:marBottom w:val="0"/>
      <w:divBdr>
        <w:top w:val="none" w:sz="0" w:space="0" w:color="auto"/>
        <w:left w:val="none" w:sz="0" w:space="0" w:color="auto"/>
        <w:bottom w:val="none" w:sz="0" w:space="0" w:color="auto"/>
        <w:right w:val="none" w:sz="0" w:space="0" w:color="auto"/>
      </w:divBdr>
    </w:div>
    <w:div w:id="1669748087">
      <w:bodyDiv w:val="1"/>
      <w:marLeft w:val="0"/>
      <w:marRight w:val="0"/>
      <w:marTop w:val="0"/>
      <w:marBottom w:val="0"/>
      <w:divBdr>
        <w:top w:val="none" w:sz="0" w:space="0" w:color="auto"/>
        <w:left w:val="none" w:sz="0" w:space="0" w:color="auto"/>
        <w:bottom w:val="none" w:sz="0" w:space="0" w:color="auto"/>
        <w:right w:val="none" w:sz="0" w:space="0" w:color="auto"/>
      </w:divBdr>
    </w:div>
    <w:div w:id="1709842760">
      <w:bodyDiv w:val="1"/>
      <w:marLeft w:val="0"/>
      <w:marRight w:val="0"/>
      <w:marTop w:val="0"/>
      <w:marBottom w:val="0"/>
      <w:divBdr>
        <w:top w:val="none" w:sz="0" w:space="0" w:color="auto"/>
        <w:left w:val="none" w:sz="0" w:space="0" w:color="auto"/>
        <w:bottom w:val="none" w:sz="0" w:space="0" w:color="auto"/>
        <w:right w:val="none" w:sz="0" w:space="0" w:color="auto"/>
      </w:divBdr>
    </w:div>
    <w:div w:id="1733389731">
      <w:bodyDiv w:val="1"/>
      <w:marLeft w:val="0"/>
      <w:marRight w:val="0"/>
      <w:marTop w:val="0"/>
      <w:marBottom w:val="0"/>
      <w:divBdr>
        <w:top w:val="none" w:sz="0" w:space="0" w:color="auto"/>
        <w:left w:val="none" w:sz="0" w:space="0" w:color="auto"/>
        <w:bottom w:val="none" w:sz="0" w:space="0" w:color="auto"/>
        <w:right w:val="none" w:sz="0" w:space="0" w:color="auto"/>
      </w:divBdr>
    </w:div>
    <w:div w:id="1840999103">
      <w:bodyDiv w:val="1"/>
      <w:marLeft w:val="0"/>
      <w:marRight w:val="0"/>
      <w:marTop w:val="0"/>
      <w:marBottom w:val="0"/>
      <w:divBdr>
        <w:top w:val="none" w:sz="0" w:space="0" w:color="auto"/>
        <w:left w:val="none" w:sz="0" w:space="0" w:color="auto"/>
        <w:bottom w:val="none" w:sz="0" w:space="0" w:color="auto"/>
        <w:right w:val="none" w:sz="0" w:space="0" w:color="auto"/>
      </w:divBdr>
    </w:div>
    <w:div w:id="197979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t.com.ua/tariff?hard_tag_meta=for_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et.com.ua/tariff?hard_tag_meta=for_company"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8642-D375-48C8-9A4F-43D8EE12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1860</Words>
  <Characters>13063</Characters>
  <Application>Microsoft Office Word</Application>
  <DocSecurity>0</DocSecurity>
  <Lines>326</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Ладан Оксана Андріївна</cp:lastModifiedBy>
  <cp:revision>2</cp:revision>
  <cp:lastPrinted>2019-11-29T07:18:00Z</cp:lastPrinted>
  <dcterms:created xsi:type="dcterms:W3CDTF">2025-10-28T14:20:00Z</dcterms:created>
  <dcterms:modified xsi:type="dcterms:W3CDTF">2025-10-28T14:20:00Z</dcterms:modified>
</cp:coreProperties>
</file>